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AF86" w14:textId="5C9C7763" w:rsidR="005855DE" w:rsidRDefault="00B24CC9" w:rsidP="00066C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0447">
        <w:rPr>
          <w:rFonts w:ascii="Times New Roman" w:hAnsi="Times New Roman" w:cs="Times New Roman"/>
          <w:sz w:val="24"/>
          <w:szCs w:val="24"/>
          <w:u w:val="single"/>
        </w:rPr>
        <w:t>LES PROTECTIONS JURIDIQUES DE L’ACHETEUR DANS LE CONTRAT DE VENTE</w:t>
      </w:r>
    </w:p>
    <w:p w14:paraId="14DA27A6" w14:textId="77777777" w:rsidR="005855DE" w:rsidRPr="00ED71E3" w:rsidRDefault="005855DE" w:rsidP="00066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3AD3E" w14:textId="509AFF60" w:rsidR="00705988" w:rsidRPr="00ED71E3" w:rsidRDefault="00ED71E3" w:rsidP="00835C10">
      <w:pPr>
        <w:jc w:val="both"/>
        <w:rPr>
          <w:rFonts w:ascii="Times New Roman" w:hAnsi="Times New Roman" w:cs="Times New Roman"/>
          <w:sz w:val="24"/>
          <w:szCs w:val="24"/>
        </w:rPr>
      </w:pPr>
      <w:r w:rsidRPr="00ED71E3">
        <w:rPr>
          <w:rFonts w:ascii="Times New Roman" w:hAnsi="Times New Roman" w:cs="Times New Roman"/>
          <w:sz w:val="24"/>
          <w:szCs w:val="24"/>
        </w:rPr>
        <w:t xml:space="preserve">Lorsque l’on achète un bien (une voiture, un téléphone...), la loi protège l’acheteur. Ces protections </w:t>
      </w:r>
      <w:r w:rsidR="00705988">
        <w:rPr>
          <w:rFonts w:ascii="Times New Roman" w:hAnsi="Times New Roman" w:cs="Times New Roman"/>
          <w:sz w:val="24"/>
          <w:szCs w:val="24"/>
        </w:rPr>
        <w:t>prennent la forme d’</w:t>
      </w:r>
      <w:r w:rsidRPr="00ED71E3">
        <w:rPr>
          <w:rFonts w:ascii="Times New Roman" w:hAnsi="Times New Roman" w:cs="Times New Roman"/>
          <w:sz w:val="24"/>
          <w:szCs w:val="24"/>
        </w:rPr>
        <w:t>obligations</w:t>
      </w:r>
      <w:r w:rsidR="00705988">
        <w:rPr>
          <w:rFonts w:ascii="Times New Roman" w:hAnsi="Times New Roman" w:cs="Times New Roman"/>
          <w:sz w:val="24"/>
          <w:szCs w:val="24"/>
        </w:rPr>
        <w:t xml:space="preserve"> imposées au vendeur. Le vendeur doit ainsi</w:t>
      </w:r>
      <w:r w:rsidR="00E92E15">
        <w:rPr>
          <w:rFonts w:ascii="Times New Roman" w:hAnsi="Times New Roman" w:cs="Times New Roman"/>
          <w:sz w:val="24"/>
          <w:szCs w:val="24"/>
        </w:rPr>
        <w:t xml:space="preserve"> </w:t>
      </w:r>
      <w:r w:rsidRPr="00ED71E3">
        <w:rPr>
          <w:rFonts w:ascii="Times New Roman" w:hAnsi="Times New Roman" w:cs="Times New Roman"/>
          <w:sz w:val="24"/>
          <w:szCs w:val="24"/>
          <w:u w:val="single"/>
        </w:rPr>
        <w:t>délivrer</w:t>
      </w:r>
      <w:r w:rsidRPr="00ED71E3">
        <w:rPr>
          <w:rFonts w:ascii="Times New Roman" w:hAnsi="Times New Roman" w:cs="Times New Roman"/>
          <w:sz w:val="24"/>
          <w:szCs w:val="24"/>
        </w:rPr>
        <w:t xml:space="preserve"> et </w:t>
      </w:r>
      <w:r w:rsidRPr="00ED71E3">
        <w:rPr>
          <w:rFonts w:ascii="Times New Roman" w:hAnsi="Times New Roman" w:cs="Times New Roman"/>
          <w:sz w:val="24"/>
          <w:szCs w:val="24"/>
          <w:u w:val="single"/>
        </w:rPr>
        <w:t>garantir</w:t>
      </w:r>
      <w:r w:rsidRPr="00ED71E3">
        <w:rPr>
          <w:rFonts w:ascii="Times New Roman" w:hAnsi="Times New Roman" w:cs="Times New Roman"/>
          <w:sz w:val="24"/>
          <w:szCs w:val="24"/>
        </w:rPr>
        <w:t xml:space="preserve"> la chose vendue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068644" w14:textId="3AA01492" w:rsidR="007E6F56" w:rsidRDefault="00835C10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</w:t>
      </w:r>
      <w:r w:rsidR="00063BED" w:rsidRPr="000F0447">
        <w:rPr>
          <w:rFonts w:ascii="Times New Roman" w:hAnsi="Times New Roman" w:cs="Times New Roman"/>
          <w:sz w:val="24"/>
          <w:szCs w:val="24"/>
        </w:rPr>
        <w:t xml:space="preserve"> deux</w:t>
      </w:r>
      <w:r w:rsidR="00520DB8" w:rsidRPr="000F0447">
        <w:rPr>
          <w:rFonts w:ascii="Times New Roman" w:hAnsi="Times New Roman" w:cs="Times New Roman"/>
          <w:sz w:val="24"/>
          <w:szCs w:val="24"/>
        </w:rPr>
        <w:t xml:space="preserve"> obligations</w:t>
      </w:r>
      <w:r>
        <w:rPr>
          <w:rFonts w:ascii="Times New Roman" w:hAnsi="Times New Roman" w:cs="Times New Roman"/>
          <w:sz w:val="24"/>
          <w:szCs w:val="24"/>
        </w:rPr>
        <w:t>, de délivrer et de garantir</w:t>
      </w:r>
      <w:r w:rsidR="00913C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peuvent parfois être confondues</w:t>
      </w:r>
      <w:r w:rsidR="007E1FE0">
        <w:rPr>
          <w:rFonts w:ascii="Times New Roman" w:hAnsi="Times New Roman" w:cs="Times New Roman"/>
          <w:sz w:val="24"/>
          <w:szCs w:val="24"/>
        </w:rPr>
        <w:t>, elles doivent être distinguées concernant</w:t>
      </w:r>
      <w:r w:rsidR="00C95998">
        <w:rPr>
          <w:rFonts w:ascii="Times New Roman" w:hAnsi="Times New Roman" w:cs="Times New Roman"/>
          <w:sz w:val="24"/>
          <w:szCs w:val="24"/>
        </w:rPr>
        <w:t xml:space="preserve"> </w:t>
      </w:r>
      <w:r w:rsidR="007E6F56">
        <w:rPr>
          <w:rFonts w:ascii="Times New Roman" w:hAnsi="Times New Roman" w:cs="Times New Roman"/>
          <w:sz w:val="24"/>
          <w:szCs w:val="24"/>
        </w:rPr>
        <w:t>:</w:t>
      </w:r>
    </w:p>
    <w:p w14:paraId="0C8DEAB1" w14:textId="1C9C5AE8" w:rsidR="00913C51" w:rsidRDefault="00913C51" w:rsidP="007E6F5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</w:t>
      </w:r>
      <w:r w:rsidR="00C95998">
        <w:rPr>
          <w:rFonts w:ascii="Times New Roman" w:hAnsi="Times New Roman" w:cs="Times New Roman"/>
          <w:sz w:val="24"/>
          <w:szCs w:val="24"/>
        </w:rPr>
        <w:t xml:space="preserve"> </w:t>
      </w:r>
      <w:r w:rsidR="007E1FE0">
        <w:rPr>
          <w:rFonts w:ascii="Times New Roman" w:hAnsi="Times New Roman" w:cs="Times New Roman"/>
          <w:sz w:val="24"/>
          <w:szCs w:val="24"/>
        </w:rPr>
        <w:t>la notion,</w:t>
      </w:r>
    </w:p>
    <w:p w14:paraId="05C4F4AA" w14:textId="62F1E6E1" w:rsidR="00913C51" w:rsidRDefault="00913C51" w:rsidP="00913C51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5063">
        <w:rPr>
          <w:rFonts w:ascii="Times New Roman" w:hAnsi="Times New Roman" w:cs="Times New Roman"/>
          <w:sz w:val="24"/>
          <w:szCs w:val="24"/>
        </w:rPr>
        <w:t xml:space="preserve"> </w:t>
      </w:r>
      <w:r w:rsidR="007E1FE0">
        <w:rPr>
          <w:rFonts w:ascii="Times New Roman" w:hAnsi="Times New Roman" w:cs="Times New Roman"/>
          <w:sz w:val="24"/>
          <w:szCs w:val="24"/>
        </w:rPr>
        <w:t>l</w:t>
      </w:r>
      <w:r w:rsidR="00C95998">
        <w:rPr>
          <w:rFonts w:ascii="Times New Roman" w:hAnsi="Times New Roman" w:cs="Times New Roman"/>
          <w:sz w:val="24"/>
          <w:szCs w:val="24"/>
        </w:rPr>
        <w:t xml:space="preserve">es </w:t>
      </w:r>
      <w:r w:rsidR="00F15063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7E6F56">
        <w:rPr>
          <w:rFonts w:ascii="Times New Roman" w:hAnsi="Times New Roman" w:cs="Times New Roman"/>
          <w:sz w:val="24"/>
          <w:szCs w:val="24"/>
        </w:rPr>
        <w:t>à remplir</w:t>
      </w:r>
      <w:r>
        <w:rPr>
          <w:rFonts w:ascii="Times New Roman" w:hAnsi="Times New Roman" w:cs="Times New Roman"/>
          <w:sz w:val="24"/>
          <w:szCs w:val="24"/>
        </w:rPr>
        <w:t xml:space="preserve"> pour</w:t>
      </w:r>
      <w:r w:rsidR="007E6F56">
        <w:rPr>
          <w:rFonts w:ascii="Times New Roman" w:hAnsi="Times New Roman" w:cs="Times New Roman"/>
          <w:sz w:val="24"/>
          <w:szCs w:val="24"/>
        </w:rPr>
        <w:t xml:space="preserve"> pouvoir</w:t>
      </w:r>
      <w:r>
        <w:rPr>
          <w:rFonts w:ascii="Times New Roman" w:hAnsi="Times New Roman" w:cs="Times New Roman"/>
          <w:sz w:val="24"/>
          <w:szCs w:val="24"/>
        </w:rPr>
        <w:t xml:space="preserve"> agir</w:t>
      </w:r>
      <w:r w:rsidR="007E6F56">
        <w:rPr>
          <w:rFonts w:ascii="Times New Roman" w:hAnsi="Times New Roman" w:cs="Times New Roman"/>
          <w:sz w:val="24"/>
          <w:szCs w:val="24"/>
        </w:rPr>
        <w:t>,</w:t>
      </w:r>
    </w:p>
    <w:p w14:paraId="7962DECB" w14:textId="2AB81FDD" w:rsidR="00F15063" w:rsidRDefault="00913C51" w:rsidP="007E6F5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5063">
        <w:rPr>
          <w:rFonts w:ascii="Times New Roman" w:hAnsi="Times New Roman" w:cs="Times New Roman"/>
          <w:sz w:val="24"/>
          <w:szCs w:val="24"/>
        </w:rPr>
        <w:t xml:space="preserve"> </w:t>
      </w:r>
      <w:r w:rsidR="007E1FE0">
        <w:rPr>
          <w:rFonts w:ascii="Times New Roman" w:hAnsi="Times New Roman" w:cs="Times New Roman"/>
          <w:sz w:val="24"/>
          <w:szCs w:val="24"/>
        </w:rPr>
        <w:t>l</w:t>
      </w:r>
      <w:r w:rsidR="00C95998">
        <w:rPr>
          <w:rFonts w:ascii="Times New Roman" w:hAnsi="Times New Roman" w:cs="Times New Roman"/>
          <w:sz w:val="24"/>
          <w:szCs w:val="24"/>
        </w:rPr>
        <w:t>es</w:t>
      </w:r>
      <w:r w:rsidR="007E6F56">
        <w:rPr>
          <w:rFonts w:ascii="Times New Roman" w:hAnsi="Times New Roman" w:cs="Times New Roman"/>
          <w:sz w:val="24"/>
          <w:szCs w:val="24"/>
        </w:rPr>
        <w:t xml:space="preserve"> </w:t>
      </w:r>
      <w:r w:rsidR="00F15063">
        <w:rPr>
          <w:rFonts w:ascii="Times New Roman" w:hAnsi="Times New Roman" w:cs="Times New Roman"/>
          <w:sz w:val="24"/>
          <w:szCs w:val="24"/>
        </w:rPr>
        <w:t>délais dans lesquels les acheteurs peuvent revendiquer leurs droits</w:t>
      </w:r>
      <w:r w:rsidR="007E6F56">
        <w:rPr>
          <w:rFonts w:ascii="Times New Roman" w:hAnsi="Times New Roman" w:cs="Times New Roman"/>
          <w:sz w:val="24"/>
          <w:szCs w:val="24"/>
        </w:rPr>
        <w:t>.</w:t>
      </w:r>
    </w:p>
    <w:p w14:paraId="1FF50B09" w14:textId="77777777" w:rsidR="00F33336" w:rsidRPr="000F0447" w:rsidRDefault="00F33336" w:rsidP="007E6F5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3ADDF319" w14:textId="566DB8F5" w:rsidR="00C700AE" w:rsidRPr="000F0447" w:rsidRDefault="002B7472" w:rsidP="00066CB6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I.</w:t>
      </w:r>
      <w:r w:rsidR="000F5491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Notions</w:t>
      </w:r>
      <w:proofErr w:type="spellEnd"/>
      <w:r w:rsidR="00525054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</w:p>
    <w:p w14:paraId="3F36D703" w14:textId="77777777" w:rsidR="00CF1C9E" w:rsidRPr="000F0447" w:rsidRDefault="00CF1C9E" w:rsidP="00066CB6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93AE6D" w14:textId="3CA5DDB0" w:rsidR="00DE3036" w:rsidRDefault="008059FD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5B3CA9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L’</w:t>
      </w:r>
      <w:r w:rsidR="00C700AE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obligation</w:t>
      </w:r>
      <w:r w:rsidR="00C700AE" w:rsidRPr="00DE3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délivrance</w:t>
      </w:r>
      <w:r w:rsidR="00DE3036" w:rsidRPr="00DE3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3036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conforme</w:t>
      </w:r>
      <w:r w:rsidR="005B3CA9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B3CA9" w:rsidRPr="005B3CA9">
        <w:rPr>
          <w:rFonts w:ascii="Times New Roman" w:hAnsi="Times New Roman" w:cs="Times New Roman"/>
          <w:sz w:val="24"/>
          <w:szCs w:val="24"/>
          <w:u w:val="single"/>
        </w:rPr>
        <w:t>impose que</w:t>
      </w:r>
      <w:r w:rsidR="00DE3036" w:rsidRPr="00735252">
        <w:rPr>
          <w:rFonts w:ascii="Times New Roman" w:hAnsi="Times New Roman" w:cs="Times New Roman"/>
          <w:sz w:val="24"/>
          <w:szCs w:val="24"/>
        </w:rPr>
        <w:t xml:space="preserve"> </w:t>
      </w:r>
      <w:r w:rsidR="00DE3036">
        <w:rPr>
          <w:rFonts w:ascii="Times New Roman" w:hAnsi="Times New Roman" w:cs="Times New Roman"/>
          <w:sz w:val="24"/>
          <w:szCs w:val="24"/>
        </w:rPr>
        <w:t xml:space="preserve">la chose </w:t>
      </w:r>
      <w:r w:rsidR="00DE3036" w:rsidRPr="000F0447">
        <w:rPr>
          <w:rFonts w:ascii="Times New Roman" w:hAnsi="Times New Roman" w:cs="Times New Roman"/>
          <w:sz w:val="24"/>
          <w:szCs w:val="24"/>
        </w:rPr>
        <w:t>délivrée</w:t>
      </w:r>
      <w:r w:rsidR="00DE3036">
        <w:rPr>
          <w:rFonts w:ascii="Times New Roman" w:hAnsi="Times New Roman" w:cs="Times New Roman"/>
          <w:sz w:val="24"/>
          <w:szCs w:val="24"/>
        </w:rPr>
        <w:t xml:space="preserve"> à l’acheteur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DE3036">
        <w:rPr>
          <w:rFonts w:ascii="Times New Roman" w:hAnsi="Times New Roman" w:cs="Times New Roman"/>
          <w:sz w:val="24"/>
          <w:szCs w:val="24"/>
        </w:rPr>
        <w:t>correspond</w:t>
      </w:r>
      <w:r w:rsidR="00E92E15">
        <w:rPr>
          <w:rFonts w:ascii="Times New Roman" w:hAnsi="Times New Roman" w:cs="Times New Roman"/>
          <w:sz w:val="24"/>
          <w:szCs w:val="24"/>
        </w:rPr>
        <w:t xml:space="preserve">e </w:t>
      </w:r>
      <w:r w:rsidR="00DE3036">
        <w:rPr>
          <w:rFonts w:ascii="Times New Roman" w:hAnsi="Times New Roman" w:cs="Times New Roman"/>
          <w:sz w:val="24"/>
          <w:szCs w:val="24"/>
        </w:rPr>
        <w:t xml:space="preserve">à ce </w:t>
      </w:r>
      <w:r w:rsidR="00DE3036" w:rsidRPr="000F0447">
        <w:rPr>
          <w:rFonts w:ascii="Times New Roman" w:hAnsi="Times New Roman" w:cs="Times New Roman"/>
          <w:sz w:val="24"/>
          <w:szCs w:val="24"/>
        </w:rPr>
        <w:t>que les parties</w:t>
      </w:r>
      <w:r w:rsidR="00DE3036">
        <w:rPr>
          <w:rFonts w:ascii="Times New Roman" w:hAnsi="Times New Roman" w:cs="Times New Roman"/>
          <w:sz w:val="24"/>
          <w:szCs w:val="24"/>
        </w:rPr>
        <w:t xml:space="preserve"> (acheteur et vendeur)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CA9">
        <w:rPr>
          <w:rFonts w:ascii="Times New Roman" w:hAnsi="Times New Roman" w:cs="Times New Roman"/>
          <w:sz w:val="24"/>
          <w:szCs w:val="24"/>
        </w:rPr>
        <w:t xml:space="preserve">ont 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 prévu</w:t>
      </w:r>
      <w:proofErr w:type="gramEnd"/>
      <w:r w:rsidR="00DE3036" w:rsidRPr="000F0447">
        <w:rPr>
          <w:rFonts w:ascii="Times New Roman" w:hAnsi="Times New Roman" w:cs="Times New Roman"/>
          <w:sz w:val="24"/>
          <w:szCs w:val="24"/>
        </w:rPr>
        <w:t xml:space="preserve"> dans le contrat de vente. </w:t>
      </w:r>
    </w:p>
    <w:p w14:paraId="347E863A" w14:textId="0FA28570" w:rsidR="00DE3036" w:rsidRDefault="00DE3036" w:rsidP="005B3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885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exemple,</w:t>
      </w:r>
      <w:r>
        <w:rPr>
          <w:rFonts w:ascii="Times New Roman" w:hAnsi="Times New Roman" w:cs="Times New Roman"/>
          <w:sz w:val="24"/>
          <w:szCs w:val="24"/>
        </w:rPr>
        <w:t xml:space="preserve"> le contrat prévoit la vente d’une voiture neuve, et la voiture livrée </w:t>
      </w:r>
      <w:r w:rsidR="00CF1281">
        <w:rPr>
          <w:rFonts w:ascii="Times New Roman" w:hAnsi="Times New Roman" w:cs="Times New Roman"/>
          <w:sz w:val="24"/>
          <w:szCs w:val="24"/>
        </w:rPr>
        <w:t xml:space="preserve">démarre et </w:t>
      </w:r>
      <w:r>
        <w:rPr>
          <w:rFonts w:ascii="Times New Roman" w:hAnsi="Times New Roman" w:cs="Times New Roman"/>
          <w:sz w:val="24"/>
          <w:szCs w:val="24"/>
        </w:rPr>
        <w:t>affiche 10 000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km au compteur. </w:t>
      </w:r>
      <w:r w:rsidR="00E655A9">
        <w:rPr>
          <w:rFonts w:ascii="Times New Roman" w:hAnsi="Times New Roman" w:cs="Times New Roman"/>
          <w:sz w:val="24"/>
          <w:szCs w:val="24"/>
        </w:rPr>
        <w:t xml:space="preserve"> Le vendeur ne respecte donc pas ce qui est prévu par le contrat.</w:t>
      </w:r>
    </w:p>
    <w:p w14:paraId="577058C6" w14:textId="4E1B6C01" w:rsidR="005B3CA9" w:rsidRPr="007E1FE0" w:rsidRDefault="005B3CA9" w:rsidP="005B3C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1FE0">
        <w:rPr>
          <w:rFonts w:ascii="Times New Roman" w:hAnsi="Times New Roman" w:cs="Times New Roman"/>
          <w:sz w:val="24"/>
          <w:szCs w:val="24"/>
          <w:u w:val="single"/>
        </w:rPr>
        <w:t>L’obligation de délivrance conforme n’est pas respectée.</w:t>
      </w:r>
    </w:p>
    <w:p w14:paraId="2C6022C9" w14:textId="77777777" w:rsidR="00B84885" w:rsidRDefault="00B84885" w:rsidP="00DE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033CE" w14:textId="42368181" w:rsidR="00DE3036" w:rsidRPr="000F0447" w:rsidRDefault="005B3CA9" w:rsidP="00DE3036">
      <w:pPr>
        <w:jc w:val="both"/>
        <w:rPr>
          <w:rFonts w:ascii="Times New Roman" w:hAnsi="Times New Roman" w:cs="Times New Roman"/>
          <w:sz w:val="24"/>
          <w:szCs w:val="24"/>
        </w:rPr>
      </w:pPr>
      <w:r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-La</w:t>
      </w:r>
      <w:r w:rsidR="00DE3036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20DB8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garantie</w:t>
      </w:r>
      <w:r w:rsidR="00520DB8" w:rsidRPr="00DE3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des vices </w:t>
      </w:r>
      <w:r w:rsidR="00520DB8" w:rsidRPr="005B3CA9">
        <w:rPr>
          <w:rFonts w:ascii="Times New Roman" w:hAnsi="Times New Roman" w:cs="Times New Roman"/>
          <w:b/>
          <w:bCs/>
          <w:sz w:val="24"/>
          <w:szCs w:val="24"/>
          <w:u w:val="single"/>
        </w:rPr>
        <w:t>cachés</w:t>
      </w:r>
      <w:r w:rsidR="00735252" w:rsidRPr="005B3C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3CA9">
        <w:rPr>
          <w:rFonts w:ascii="Times New Roman" w:hAnsi="Times New Roman" w:cs="Times New Roman"/>
          <w:sz w:val="24"/>
          <w:szCs w:val="24"/>
          <w:u w:val="single"/>
        </w:rPr>
        <w:t>impose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la chose délivrée </w:t>
      </w:r>
      <w:r w:rsidR="00DE3036">
        <w:rPr>
          <w:rFonts w:ascii="Times New Roman" w:hAnsi="Times New Roman" w:cs="Times New Roman"/>
          <w:sz w:val="24"/>
          <w:szCs w:val="24"/>
        </w:rPr>
        <w:t xml:space="preserve">à l’acheteur 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soit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 atteinte d’aucun vice </w:t>
      </w:r>
      <w:r w:rsidR="00DE3036">
        <w:rPr>
          <w:rFonts w:ascii="Times New Roman" w:hAnsi="Times New Roman" w:cs="Times New Roman"/>
          <w:sz w:val="24"/>
          <w:szCs w:val="24"/>
        </w:rPr>
        <w:t xml:space="preserve">qui pourrait </w:t>
      </w:r>
      <w:r w:rsidR="00DE3036" w:rsidRPr="000F0447">
        <w:rPr>
          <w:rFonts w:ascii="Times New Roman" w:hAnsi="Times New Roman" w:cs="Times New Roman"/>
          <w:sz w:val="24"/>
          <w:szCs w:val="24"/>
        </w:rPr>
        <w:t xml:space="preserve">diminuer </w:t>
      </w:r>
      <w:r w:rsidR="00DE3036">
        <w:rPr>
          <w:rFonts w:ascii="Times New Roman" w:hAnsi="Times New Roman" w:cs="Times New Roman"/>
          <w:sz w:val="24"/>
          <w:szCs w:val="24"/>
        </w:rPr>
        <w:t xml:space="preserve">ou encore </w:t>
      </w:r>
      <w:r w:rsidR="00DE3036" w:rsidRPr="000F0447">
        <w:rPr>
          <w:rFonts w:ascii="Times New Roman" w:hAnsi="Times New Roman" w:cs="Times New Roman"/>
          <w:sz w:val="24"/>
          <w:szCs w:val="24"/>
        </w:rPr>
        <w:t>empêcher l’utilisation</w:t>
      </w:r>
      <w:r w:rsidR="00DE3036">
        <w:rPr>
          <w:rFonts w:ascii="Times New Roman" w:hAnsi="Times New Roman" w:cs="Times New Roman"/>
          <w:sz w:val="24"/>
          <w:szCs w:val="24"/>
        </w:rPr>
        <w:t xml:space="preserve"> que l’acheteur avait prévu d’en faire, au point que ce dernier ne l’aurait pas acheté ou alors pas à ce prix.</w:t>
      </w:r>
    </w:p>
    <w:p w14:paraId="15536BC7" w14:textId="6B7F53C1" w:rsidR="00B84885" w:rsidRDefault="00B84885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4885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>
        <w:rPr>
          <w:rFonts w:ascii="Times New Roman" w:hAnsi="Times New Roman" w:cs="Times New Roman"/>
          <w:sz w:val="24"/>
          <w:szCs w:val="24"/>
        </w:rPr>
        <w:t>, le contrat prévoit la vente d’une voiture neuve, la voiture livrée est bien neuve</w:t>
      </w:r>
      <w:r w:rsidR="00CF12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mais ne démarre pas</w:t>
      </w:r>
      <w:r w:rsidR="00CF1281">
        <w:rPr>
          <w:rFonts w:ascii="Times New Roman" w:hAnsi="Times New Roman" w:cs="Times New Roman"/>
          <w:sz w:val="24"/>
          <w:szCs w:val="24"/>
        </w:rPr>
        <w:t xml:space="preserve"> car elle est atteinte d’un défaut dans le moteur.</w:t>
      </w:r>
      <w:r w:rsidR="00E655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375FE" w14:textId="77777777" w:rsidR="000F0447" w:rsidRPr="000F0447" w:rsidRDefault="000F0447" w:rsidP="00066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46688" w14:textId="6858D26A" w:rsidR="000F5491" w:rsidRDefault="002B7472" w:rsidP="00066CB6">
      <w:pPr>
        <w:ind w:left="708" w:firstLin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II.</w:t>
      </w:r>
      <w:r w:rsidR="005B3C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Les</w:t>
      </w:r>
      <w:proofErr w:type="spellEnd"/>
      <w:r w:rsidR="005B3C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</w:t>
      </w:r>
      <w:r w:rsidR="000F5491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onditions nécessaire</w:t>
      </w:r>
      <w:r w:rsidR="002842D0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0F5491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F34BBD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pour agir</w:t>
      </w:r>
    </w:p>
    <w:p w14:paraId="28936EF9" w14:textId="22719D74" w:rsidR="00CF1281" w:rsidRPr="00CF1281" w:rsidRDefault="00CF1281" w:rsidP="00CF1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L’acheteur qui reçoit une chose ne correspond</w:t>
      </w:r>
      <w:r w:rsidR="00E92305">
        <w:rPr>
          <w:rFonts w:ascii="Times New Roman" w:hAnsi="Times New Roman" w:cs="Times New Roman"/>
          <w:sz w:val="24"/>
          <w:szCs w:val="24"/>
        </w:rPr>
        <w:t>ant</w:t>
      </w:r>
      <w:r>
        <w:rPr>
          <w:rFonts w:ascii="Times New Roman" w:hAnsi="Times New Roman" w:cs="Times New Roman"/>
          <w:sz w:val="24"/>
          <w:szCs w:val="24"/>
        </w:rPr>
        <w:t xml:space="preserve"> pas à ce qu’il avait acheté ou, qui </w:t>
      </w:r>
      <w:proofErr w:type="gramStart"/>
      <w:r>
        <w:rPr>
          <w:rFonts w:ascii="Times New Roman" w:hAnsi="Times New Roman" w:cs="Times New Roman"/>
          <w:sz w:val="24"/>
          <w:szCs w:val="24"/>
        </w:rPr>
        <w:t>reçoit  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chose qui est atteinte par un défaut, doit pouvoir agir en justice pour pouvoir obtenir la chose qu’il espérait ou, au moins, être remboursé par l’acheteur.</w:t>
      </w:r>
      <w:r w:rsidR="00E92305">
        <w:rPr>
          <w:rFonts w:ascii="Times New Roman" w:hAnsi="Times New Roman" w:cs="Times New Roman"/>
          <w:sz w:val="24"/>
          <w:szCs w:val="24"/>
        </w:rPr>
        <w:t xml:space="preserve"> Les actions en justice et leurs règles seront différentes dans ces deux cas.</w:t>
      </w:r>
    </w:p>
    <w:p w14:paraId="62CA826C" w14:textId="39584492" w:rsidR="000F5491" w:rsidRPr="000F0447" w:rsidRDefault="00AD46CF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E92305">
        <w:rPr>
          <w:rFonts w:ascii="Times New Roman" w:hAnsi="Times New Roman" w:cs="Times New Roman"/>
          <w:sz w:val="24"/>
          <w:szCs w:val="24"/>
        </w:rPr>
        <w:t>-</w:t>
      </w:r>
      <w:r w:rsidR="00E92305">
        <w:rPr>
          <w:rFonts w:ascii="Times New Roman" w:hAnsi="Times New Roman" w:cs="Times New Roman"/>
          <w:sz w:val="24"/>
          <w:szCs w:val="24"/>
        </w:rPr>
        <w:t xml:space="preserve"> </w:t>
      </w:r>
      <w:r w:rsidR="000F5491" w:rsidRPr="00AD46CF">
        <w:rPr>
          <w:rFonts w:ascii="Times New Roman" w:hAnsi="Times New Roman" w:cs="Times New Roman"/>
          <w:b/>
          <w:bCs/>
          <w:sz w:val="24"/>
          <w:szCs w:val="24"/>
          <w:u w:val="single"/>
        </w:rPr>
        <w:t>L’action en délivrance non conforme</w:t>
      </w:r>
      <w:r w:rsidR="00E92305">
        <w:rPr>
          <w:rFonts w:ascii="Times New Roman" w:hAnsi="Times New Roman" w:cs="Times New Roman"/>
          <w:sz w:val="24"/>
          <w:szCs w:val="24"/>
        </w:rPr>
        <w:t xml:space="preserve"> (la chose ne correspond pas à ce que l’acheteur avait conclu dans le contrat), </w:t>
      </w:r>
      <w:r w:rsidR="006F5730">
        <w:rPr>
          <w:rFonts w:ascii="Times New Roman" w:hAnsi="Times New Roman" w:cs="Times New Roman"/>
          <w:sz w:val="24"/>
          <w:szCs w:val="24"/>
        </w:rPr>
        <w:t>impose</w:t>
      </w:r>
      <w:r w:rsidR="000F5491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CB0698">
        <w:rPr>
          <w:rFonts w:ascii="Times New Roman" w:hAnsi="Times New Roman" w:cs="Times New Roman"/>
          <w:sz w:val="24"/>
          <w:szCs w:val="24"/>
        </w:rPr>
        <w:t>que l’acheteur</w:t>
      </w:r>
      <w:r w:rsidR="00951A00" w:rsidRPr="000F0447">
        <w:rPr>
          <w:rFonts w:ascii="Times New Roman" w:hAnsi="Times New Roman" w:cs="Times New Roman"/>
          <w:sz w:val="24"/>
          <w:szCs w:val="24"/>
        </w:rPr>
        <w:t xml:space="preserve"> démontre </w:t>
      </w:r>
      <w:r w:rsidR="000F5491" w:rsidRPr="000F0447">
        <w:rPr>
          <w:rFonts w:ascii="Times New Roman" w:hAnsi="Times New Roman" w:cs="Times New Roman"/>
          <w:sz w:val="24"/>
          <w:szCs w:val="24"/>
        </w:rPr>
        <w:t>:</w:t>
      </w:r>
    </w:p>
    <w:p w14:paraId="513A2566" w14:textId="0196C3C4" w:rsidR="00322591" w:rsidRDefault="00BC63C5" w:rsidP="00322591">
      <w:pPr>
        <w:spacing w:after="0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-</w:t>
      </w:r>
      <w:r w:rsidR="000F5491" w:rsidRPr="000F0447">
        <w:rPr>
          <w:rFonts w:ascii="Times New Roman" w:hAnsi="Times New Roman" w:cs="Times New Roman"/>
          <w:b/>
          <w:bCs/>
          <w:sz w:val="24"/>
          <w:szCs w:val="24"/>
        </w:rPr>
        <w:t>Un défaut</w:t>
      </w:r>
      <w:r w:rsidR="00CC20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E15C5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5C5" w:rsidRPr="00066CB6">
        <w:rPr>
          <w:rFonts w:ascii="Times New Roman" w:hAnsi="Times New Roman" w:cs="Times New Roman"/>
          <w:sz w:val="24"/>
          <w:szCs w:val="24"/>
        </w:rPr>
        <w:t xml:space="preserve">qui se caractérise </w:t>
      </w:r>
      <w:r w:rsidR="00066CB6">
        <w:rPr>
          <w:rFonts w:ascii="Times New Roman" w:hAnsi="Times New Roman" w:cs="Times New Roman"/>
          <w:sz w:val="24"/>
          <w:szCs w:val="24"/>
        </w:rPr>
        <w:t>par</w:t>
      </w:r>
      <w:r w:rsidR="00EE15C5" w:rsidRPr="00066CB6">
        <w:rPr>
          <w:rFonts w:ascii="Times New Roman" w:hAnsi="Times New Roman" w:cs="Times New Roman"/>
          <w:sz w:val="24"/>
          <w:szCs w:val="24"/>
        </w:rPr>
        <w:t xml:space="preserve"> un</w:t>
      </w:r>
      <w:r w:rsidR="000F5491" w:rsidRPr="00066CB6">
        <w:rPr>
          <w:rFonts w:ascii="Times New Roman" w:hAnsi="Times New Roman" w:cs="Times New Roman"/>
          <w:sz w:val="24"/>
          <w:szCs w:val="24"/>
        </w:rPr>
        <w:t xml:space="preserve"> décalage</w:t>
      </w:r>
      <w:r w:rsidR="00E042C6" w:rsidRPr="00066CB6">
        <w:rPr>
          <w:rFonts w:ascii="Times New Roman" w:hAnsi="Times New Roman" w:cs="Times New Roman"/>
          <w:sz w:val="24"/>
          <w:szCs w:val="24"/>
        </w:rPr>
        <w:t xml:space="preserve"> </w:t>
      </w:r>
      <w:r w:rsidR="00066CB6">
        <w:rPr>
          <w:rFonts w:ascii="Times New Roman" w:hAnsi="Times New Roman" w:cs="Times New Roman"/>
          <w:sz w:val="24"/>
          <w:szCs w:val="24"/>
        </w:rPr>
        <w:t>entre</w:t>
      </w:r>
      <w:r w:rsidR="00E042C6" w:rsidRPr="00066CB6">
        <w:rPr>
          <w:rFonts w:ascii="Times New Roman" w:hAnsi="Times New Roman" w:cs="Times New Roman"/>
          <w:sz w:val="24"/>
          <w:szCs w:val="24"/>
        </w:rPr>
        <w:t xml:space="preserve"> la chose</w:t>
      </w:r>
      <w:r w:rsidR="00066CB6">
        <w:rPr>
          <w:rFonts w:ascii="Times New Roman" w:hAnsi="Times New Roman" w:cs="Times New Roman"/>
          <w:sz w:val="24"/>
          <w:szCs w:val="24"/>
        </w:rPr>
        <w:t xml:space="preserve"> livrée et celle prévue par le contrat</w:t>
      </w:r>
      <w:r w:rsidR="00E92E15">
        <w:rPr>
          <w:rFonts w:ascii="Times New Roman" w:hAnsi="Times New Roman" w:cs="Times New Roman"/>
          <w:sz w:val="24"/>
          <w:szCs w:val="24"/>
        </w:rPr>
        <w:t>. L</w:t>
      </w:r>
      <w:r w:rsidR="009E6FA4" w:rsidRPr="000F0447">
        <w:rPr>
          <w:rFonts w:ascii="Times New Roman" w:hAnsi="Times New Roman" w:cs="Times New Roman"/>
          <w:sz w:val="24"/>
          <w:szCs w:val="24"/>
        </w:rPr>
        <w:t xml:space="preserve">a </w:t>
      </w:r>
      <w:r w:rsidR="00E92E15">
        <w:rPr>
          <w:rFonts w:ascii="Times New Roman" w:hAnsi="Times New Roman" w:cs="Times New Roman"/>
          <w:sz w:val="24"/>
          <w:szCs w:val="24"/>
        </w:rPr>
        <w:t>« </w:t>
      </w:r>
      <w:r w:rsidR="009E6FA4" w:rsidRPr="000F0447">
        <w:rPr>
          <w:rFonts w:ascii="Times New Roman" w:hAnsi="Times New Roman" w:cs="Times New Roman"/>
          <w:sz w:val="24"/>
          <w:szCs w:val="24"/>
        </w:rPr>
        <w:t>chose</w:t>
      </w:r>
      <w:r w:rsidR="00066CB6">
        <w:rPr>
          <w:rFonts w:ascii="Times New Roman" w:hAnsi="Times New Roman" w:cs="Times New Roman"/>
          <w:sz w:val="24"/>
          <w:szCs w:val="24"/>
        </w:rPr>
        <w:t xml:space="preserve"> » </w:t>
      </w:r>
      <w:r w:rsidR="009E6FA4" w:rsidRPr="000F0447">
        <w:rPr>
          <w:rFonts w:ascii="Times New Roman" w:hAnsi="Times New Roman" w:cs="Times New Roman"/>
          <w:sz w:val="24"/>
          <w:szCs w:val="24"/>
        </w:rPr>
        <w:t xml:space="preserve">s’étudie </w:t>
      </w:r>
      <w:r w:rsidR="00CB0698">
        <w:rPr>
          <w:rFonts w:ascii="Times New Roman" w:hAnsi="Times New Roman" w:cs="Times New Roman"/>
          <w:sz w:val="24"/>
          <w:szCs w:val="24"/>
        </w:rPr>
        <w:t>sous</w:t>
      </w:r>
      <w:r w:rsidR="00066CB6">
        <w:rPr>
          <w:rFonts w:ascii="Times New Roman" w:hAnsi="Times New Roman" w:cs="Times New Roman"/>
          <w:sz w:val="24"/>
          <w:szCs w:val="24"/>
        </w:rPr>
        <w:t xml:space="preserve"> trois </w:t>
      </w:r>
      <w:r w:rsidR="00CB0698">
        <w:rPr>
          <w:rFonts w:ascii="Times New Roman" w:hAnsi="Times New Roman" w:cs="Times New Roman"/>
          <w:sz w:val="24"/>
          <w:szCs w:val="24"/>
        </w:rPr>
        <w:t>angles</w:t>
      </w:r>
      <w:r w:rsidR="00066CB6">
        <w:rPr>
          <w:rFonts w:ascii="Times New Roman" w:hAnsi="Times New Roman" w:cs="Times New Roman"/>
          <w:sz w:val="24"/>
          <w:szCs w:val="24"/>
        </w:rPr>
        <w:t> :</w:t>
      </w:r>
      <w:r w:rsidR="009E6FA4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5B3CA9">
        <w:rPr>
          <w:rFonts w:ascii="Times New Roman" w:hAnsi="Times New Roman" w:cs="Times New Roman"/>
          <w:sz w:val="24"/>
          <w:szCs w:val="24"/>
        </w:rPr>
        <w:t xml:space="preserve">le défaut peut concerner </w:t>
      </w:r>
      <w:r w:rsidR="009E6FA4" w:rsidRPr="000F0447">
        <w:rPr>
          <w:rFonts w:ascii="Times New Roman" w:hAnsi="Times New Roman" w:cs="Times New Roman"/>
          <w:sz w:val="24"/>
          <w:szCs w:val="24"/>
        </w:rPr>
        <w:t>sa</w:t>
      </w:r>
      <w:r w:rsidR="000F5491" w:rsidRPr="000F0447">
        <w:rPr>
          <w:rFonts w:ascii="Times New Roman" w:hAnsi="Times New Roman" w:cs="Times New Roman"/>
          <w:sz w:val="24"/>
          <w:szCs w:val="24"/>
        </w:rPr>
        <w:t xml:space="preserve"> nature, sa qualité </w:t>
      </w:r>
      <w:r w:rsidR="005B3CA9">
        <w:rPr>
          <w:rFonts w:ascii="Times New Roman" w:hAnsi="Times New Roman" w:cs="Times New Roman"/>
          <w:sz w:val="24"/>
          <w:szCs w:val="24"/>
        </w:rPr>
        <w:t>ou</w:t>
      </w:r>
      <w:r w:rsidR="000F5491" w:rsidRPr="000F0447">
        <w:rPr>
          <w:rFonts w:ascii="Times New Roman" w:hAnsi="Times New Roman" w:cs="Times New Roman"/>
          <w:sz w:val="24"/>
          <w:szCs w:val="24"/>
        </w:rPr>
        <w:t xml:space="preserve"> sa quantité).</w:t>
      </w:r>
    </w:p>
    <w:p w14:paraId="08741ACE" w14:textId="42A86511" w:rsidR="00EE15C5" w:rsidRDefault="00EE15C5" w:rsidP="00322591">
      <w:pPr>
        <w:spacing w:after="0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0F04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39FE05" w14:textId="77777777" w:rsidR="00322591" w:rsidRPr="000F0447" w:rsidRDefault="00322591" w:rsidP="00322591">
      <w:pPr>
        <w:spacing w:after="0"/>
        <w:ind w:left="708" w:firstLine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DB32C" w14:textId="5661EF86" w:rsidR="009143E7" w:rsidRPr="000F0447" w:rsidRDefault="00E042C6" w:rsidP="00066CB6">
      <w:pPr>
        <w:spacing w:after="120"/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lastRenderedPageBreak/>
        <w:t xml:space="preserve">-Décalage portant sur la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>nature</w:t>
      </w:r>
      <w:r w:rsidR="00FB105A" w:rsidRPr="000F0447">
        <w:rPr>
          <w:rFonts w:ascii="Times New Roman" w:hAnsi="Times New Roman" w:cs="Times New Roman"/>
          <w:sz w:val="24"/>
          <w:szCs w:val="24"/>
        </w:rPr>
        <w:t> :</w:t>
      </w:r>
      <w:r w:rsidRPr="000F0447">
        <w:rPr>
          <w:rFonts w:ascii="Times New Roman" w:hAnsi="Times New Roman" w:cs="Times New Roman"/>
          <w:sz w:val="24"/>
          <w:szCs w:val="24"/>
        </w:rPr>
        <w:t xml:space="preserve"> une livraison de volets en aluminium alors qu’ils devaient être en pvc.</w:t>
      </w:r>
    </w:p>
    <w:p w14:paraId="4D846CD4" w14:textId="3C88DA4B" w:rsidR="00E042C6" w:rsidRPr="000F0447" w:rsidRDefault="00E042C6" w:rsidP="00066CB6">
      <w:pPr>
        <w:spacing w:after="120"/>
        <w:ind w:left="1416" w:firstLine="4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 xml:space="preserve">- Décalage portant sur la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>qualité</w:t>
      </w:r>
      <w:r w:rsidR="00FB105A" w:rsidRPr="000F0447">
        <w:rPr>
          <w:rFonts w:ascii="Times New Roman" w:hAnsi="Times New Roman" w:cs="Times New Roman"/>
          <w:sz w:val="24"/>
          <w:szCs w:val="24"/>
        </w:rPr>
        <w:t xml:space="preserve"> :</w:t>
      </w:r>
      <w:r w:rsidRPr="000F0447">
        <w:rPr>
          <w:rFonts w:ascii="Times New Roman" w:hAnsi="Times New Roman" w:cs="Times New Roman"/>
          <w:sz w:val="24"/>
          <w:szCs w:val="24"/>
        </w:rPr>
        <w:t xml:space="preserve"> des tuiles en ardoise et décolorées alors qu’elles devaient être neuves et rouges.</w:t>
      </w:r>
    </w:p>
    <w:p w14:paraId="7049E9E5" w14:textId="244C5D56" w:rsidR="00E042C6" w:rsidRDefault="00E042C6" w:rsidP="00E0203C">
      <w:pPr>
        <w:spacing w:after="120"/>
        <w:ind w:left="1416" w:firstLine="4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 xml:space="preserve">-Décalage portant sur la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>quantité</w:t>
      </w:r>
      <w:r w:rsidR="00FB105A" w:rsidRPr="000F0447">
        <w:rPr>
          <w:rFonts w:ascii="Times New Roman" w:hAnsi="Times New Roman" w:cs="Times New Roman"/>
          <w:sz w:val="24"/>
          <w:szCs w:val="24"/>
        </w:rPr>
        <w:t xml:space="preserve"> : </w:t>
      </w:r>
      <w:r w:rsidRPr="000F0447">
        <w:rPr>
          <w:rFonts w:ascii="Times New Roman" w:hAnsi="Times New Roman" w:cs="Times New Roman"/>
          <w:sz w:val="24"/>
          <w:szCs w:val="24"/>
        </w:rPr>
        <w:t>une livraison de farine de 2kg contre les 5 kg prévus</w:t>
      </w:r>
      <w:r w:rsidR="00431BB2">
        <w:rPr>
          <w:rFonts w:ascii="Times New Roman" w:hAnsi="Times New Roman" w:cs="Times New Roman"/>
          <w:sz w:val="24"/>
          <w:szCs w:val="24"/>
        </w:rPr>
        <w:t xml:space="preserve"> par le contrat.</w:t>
      </w:r>
    </w:p>
    <w:p w14:paraId="6983C086" w14:textId="77777777" w:rsidR="001C35FF" w:rsidRPr="000F0447" w:rsidRDefault="001C35FF" w:rsidP="00E0203C">
      <w:pPr>
        <w:spacing w:after="120"/>
        <w:ind w:left="1416" w:firstLine="4"/>
        <w:jc w:val="both"/>
        <w:rPr>
          <w:rFonts w:ascii="Times New Roman" w:hAnsi="Times New Roman" w:cs="Times New Roman"/>
          <w:sz w:val="24"/>
          <w:szCs w:val="24"/>
        </w:rPr>
      </w:pPr>
    </w:p>
    <w:p w14:paraId="22F0E114" w14:textId="75882771" w:rsidR="00E0203C" w:rsidRDefault="008248D5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Trois</w:t>
      </w:r>
      <w:r w:rsidR="00E020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>p</w:t>
      </w:r>
      <w:r w:rsidR="000830CE"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>récisions</w:t>
      </w:r>
      <w:r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doivent être apportées,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8198A" w14:textId="0B05D92A" w:rsidR="00E0203C" w:rsidRDefault="003953AE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BF446" wp14:editId="6371EF0C">
                <wp:simplePos x="0" y="0"/>
                <wp:positionH relativeFrom="leftMargin">
                  <wp:align>right</wp:align>
                </wp:positionH>
                <wp:positionV relativeFrom="paragraph">
                  <wp:posOffset>53340</wp:posOffset>
                </wp:positionV>
                <wp:extent cx="141806" cy="100516"/>
                <wp:effectExtent l="0" t="19050" r="29845" b="33020"/>
                <wp:wrapNone/>
                <wp:docPr id="418854676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06" cy="100516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261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-40.05pt;margin-top:4.2pt;width:11.15pt;height:7.9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" adj="13945" fillcolor="#c00000" strokecolor="#09101d [484]" strokeweight="1pt">
                <w10:wrap anchorx="margin"/>
              </v:shape>
            </w:pict>
          </mc:Fallback>
        </mc:AlternateContent>
      </w:r>
      <w:r w:rsidR="00E0203C" w:rsidRPr="00AD46CF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DC7641" w:rsidRPr="00AD46CF">
        <w:rPr>
          <w:rFonts w:ascii="Times New Roman" w:hAnsi="Times New Roman" w:cs="Times New Roman"/>
          <w:sz w:val="24"/>
          <w:szCs w:val="24"/>
          <w:u w:val="single"/>
        </w:rPr>
        <w:t>’appréciation de la conformité</w:t>
      </w:r>
      <w:r w:rsidR="00DC7641" w:rsidRPr="000F0447">
        <w:rPr>
          <w:rFonts w:ascii="Times New Roman" w:hAnsi="Times New Roman" w:cs="Times New Roman"/>
          <w:sz w:val="24"/>
          <w:szCs w:val="24"/>
        </w:rPr>
        <w:t xml:space="preserve"> se fait par rapport </w:t>
      </w:r>
      <w:r w:rsidR="00DC7641" w:rsidRPr="00E0203C">
        <w:rPr>
          <w:rFonts w:ascii="Times New Roman" w:hAnsi="Times New Roman" w:cs="Times New Roman"/>
          <w:sz w:val="24"/>
          <w:szCs w:val="24"/>
        </w:rPr>
        <w:t xml:space="preserve">à l’état </w:t>
      </w:r>
      <w:r w:rsidR="00CC2009" w:rsidRPr="00E0203C">
        <w:rPr>
          <w:rFonts w:ascii="Times New Roman" w:hAnsi="Times New Roman" w:cs="Times New Roman"/>
          <w:sz w:val="24"/>
          <w:szCs w:val="24"/>
        </w:rPr>
        <w:t xml:space="preserve">dans lequel se trouve la chose </w:t>
      </w:r>
      <w:r w:rsidR="00DC7641" w:rsidRPr="00E0203C">
        <w:rPr>
          <w:rFonts w:ascii="Times New Roman" w:hAnsi="Times New Roman" w:cs="Times New Roman"/>
          <w:sz w:val="24"/>
          <w:szCs w:val="24"/>
        </w:rPr>
        <w:t>au moment de la vente</w:t>
      </w:r>
      <w:r w:rsidR="00430980">
        <w:rPr>
          <w:rFonts w:ascii="Times New Roman" w:hAnsi="Times New Roman" w:cs="Times New Roman"/>
          <w:sz w:val="24"/>
          <w:szCs w:val="24"/>
        </w:rPr>
        <w:t>.</w:t>
      </w:r>
      <w:r w:rsidR="00DE6996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430980">
        <w:rPr>
          <w:rFonts w:ascii="Times New Roman" w:hAnsi="Times New Roman" w:cs="Times New Roman"/>
          <w:sz w:val="24"/>
          <w:szCs w:val="24"/>
        </w:rPr>
        <w:t>L</w:t>
      </w:r>
      <w:r w:rsidR="00EB23E2" w:rsidRPr="000F0447">
        <w:rPr>
          <w:rFonts w:ascii="Times New Roman" w:hAnsi="Times New Roman" w:cs="Times New Roman"/>
          <w:sz w:val="24"/>
          <w:szCs w:val="24"/>
        </w:rPr>
        <w:t>e plus souvent</w:t>
      </w:r>
      <w:r w:rsidR="00DE6996" w:rsidRPr="000F0447">
        <w:rPr>
          <w:rFonts w:ascii="Times New Roman" w:hAnsi="Times New Roman" w:cs="Times New Roman"/>
          <w:sz w:val="24"/>
          <w:szCs w:val="24"/>
        </w:rPr>
        <w:t xml:space="preserve"> lorsque le contrat est signé</w:t>
      </w:r>
      <w:r w:rsidR="00EB23E2" w:rsidRPr="000F0447">
        <w:rPr>
          <w:rFonts w:ascii="Times New Roman" w:hAnsi="Times New Roman" w:cs="Times New Roman"/>
          <w:sz w:val="24"/>
          <w:szCs w:val="24"/>
        </w:rPr>
        <w:t xml:space="preserve"> entre l’acheteur et le vendeur.</w:t>
      </w:r>
      <w:r w:rsidR="00253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9758C" w14:textId="720E1580" w:rsidR="00DE6540" w:rsidRDefault="00DC7641" w:rsidP="00430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CC2009"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8248D5"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>reprenons celui</w:t>
      </w:r>
      <w:r w:rsidR="00E92E1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r w:rsidR="008248D5" w:rsidRPr="008248D5">
        <w:rPr>
          <w:rFonts w:ascii="Times New Roman" w:hAnsi="Times New Roman" w:cs="Times New Roman"/>
          <w:i/>
          <w:iCs/>
          <w:sz w:val="24"/>
          <w:szCs w:val="24"/>
          <w:u w:val="single"/>
        </w:rPr>
        <w:t>de la voiture</w:t>
      </w:r>
      <w:r w:rsidR="008248D5">
        <w:rPr>
          <w:rFonts w:ascii="Times New Roman" w:hAnsi="Times New Roman" w:cs="Times New Roman"/>
          <w:sz w:val="24"/>
          <w:szCs w:val="24"/>
        </w:rPr>
        <w:t xml:space="preserve">, </w:t>
      </w:r>
      <w:r w:rsidR="00E0203C">
        <w:rPr>
          <w:rFonts w:ascii="Times New Roman" w:hAnsi="Times New Roman" w:cs="Times New Roman"/>
          <w:sz w:val="24"/>
          <w:szCs w:val="24"/>
        </w:rPr>
        <w:t xml:space="preserve">l’acheteur </w:t>
      </w:r>
      <w:r w:rsidR="00DE6540" w:rsidRPr="00DE6540">
        <w:rPr>
          <w:rFonts w:ascii="Times New Roman" w:hAnsi="Times New Roman" w:cs="Times New Roman"/>
          <w:sz w:val="24"/>
          <w:szCs w:val="24"/>
        </w:rPr>
        <w:t xml:space="preserve">conclut un contrat portant sur l’achat d’une voiture </w:t>
      </w:r>
      <w:r w:rsidR="00DE6540" w:rsidRPr="00DE6540">
        <w:rPr>
          <w:rFonts w:ascii="Times New Roman" w:hAnsi="Times New Roman" w:cs="Times New Roman"/>
          <w:sz w:val="24"/>
          <w:szCs w:val="24"/>
          <w:u w:val="single"/>
        </w:rPr>
        <w:t>neuve</w:t>
      </w:r>
      <w:r w:rsidR="00DE6540" w:rsidRPr="00DE6540">
        <w:rPr>
          <w:rFonts w:ascii="Times New Roman" w:hAnsi="Times New Roman" w:cs="Times New Roman"/>
          <w:sz w:val="24"/>
          <w:szCs w:val="24"/>
        </w:rPr>
        <w:t>, la conformité doit être appréciée à cette date.</w:t>
      </w:r>
      <w:r w:rsidR="00DE6540">
        <w:rPr>
          <w:rFonts w:ascii="Times New Roman" w:hAnsi="Times New Roman" w:cs="Times New Roman"/>
          <w:sz w:val="24"/>
          <w:szCs w:val="24"/>
        </w:rPr>
        <w:t xml:space="preserve"> Donc </w:t>
      </w:r>
      <w:r w:rsidR="00DE6540" w:rsidRPr="00DE6540">
        <w:rPr>
          <w:rFonts w:ascii="Times New Roman" w:hAnsi="Times New Roman" w:cs="Times New Roman"/>
          <w:sz w:val="24"/>
          <w:szCs w:val="24"/>
        </w:rPr>
        <w:t xml:space="preserve">si le véhicule livré quelques jours plus tard affiche 10 000 kilomètres au compteur, il ne correspond pas à ce qui avait été prévu </w:t>
      </w:r>
      <w:r w:rsidR="00DE6540">
        <w:rPr>
          <w:rFonts w:ascii="Times New Roman" w:hAnsi="Times New Roman" w:cs="Times New Roman"/>
          <w:sz w:val="24"/>
          <w:szCs w:val="24"/>
        </w:rPr>
        <w:t xml:space="preserve">dans le contrat </w:t>
      </w:r>
      <w:r w:rsidR="00DE6540" w:rsidRPr="00DE6540">
        <w:rPr>
          <w:rFonts w:ascii="Times New Roman" w:hAnsi="Times New Roman" w:cs="Times New Roman"/>
          <w:sz w:val="24"/>
          <w:szCs w:val="24"/>
        </w:rPr>
        <w:t>au moment de la vente. Même si le véhicule roule et fonctionne, il est non conforme</w:t>
      </w:r>
      <w:r w:rsidR="00DE6540">
        <w:rPr>
          <w:rFonts w:ascii="Times New Roman" w:hAnsi="Times New Roman" w:cs="Times New Roman"/>
          <w:sz w:val="24"/>
          <w:szCs w:val="24"/>
        </w:rPr>
        <w:t xml:space="preserve"> car d’occasio</w:t>
      </w:r>
      <w:r w:rsidR="005B3CA9">
        <w:rPr>
          <w:rFonts w:ascii="Times New Roman" w:hAnsi="Times New Roman" w:cs="Times New Roman"/>
          <w:sz w:val="24"/>
          <w:szCs w:val="24"/>
        </w:rPr>
        <w:t>n</w:t>
      </w:r>
      <w:r w:rsidR="00DE6540">
        <w:rPr>
          <w:rFonts w:ascii="Times New Roman" w:hAnsi="Times New Roman" w:cs="Times New Roman"/>
          <w:sz w:val="24"/>
          <w:szCs w:val="24"/>
        </w:rPr>
        <w:t>.</w:t>
      </w:r>
    </w:p>
    <w:p w14:paraId="043CE988" w14:textId="77777777" w:rsidR="00BC60AE" w:rsidRDefault="00BC60AE" w:rsidP="00430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DB381" w14:textId="215BB3D5" w:rsidR="00697D1A" w:rsidRDefault="003953AE" w:rsidP="00253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3F5C2C" wp14:editId="7391E1CC">
                <wp:simplePos x="0" y="0"/>
                <wp:positionH relativeFrom="leftMargin">
                  <wp:align>right</wp:align>
                </wp:positionH>
                <wp:positionV relativeFrom="paragraph">
                  <wp:posOffset>46949</wp:posOffset>
                </wp:positionV>
                <wp:extent cx="141605" cy="100330"/>
                <wp:effectExtent l="0" t="19050" r="29845" b="33020"/>
                <wp:wrapNone/>
                <wp:docPr id="74558783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0033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C9FC" id="Flèche : droite 1" o:spid="_x0000_s1026" type="#_x0000_t13" style="position:absolute;margin-left:-40.05pt;margin-top:3.7pt;width:11.15pt;height:7.9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" adj="13948" fillcolor="#c00000" strokecolor="#09101d [484]" strokeweight="1pt">
                <w10:wrap anchorx="margin"/>
              </v:shape>
            </w:pict>
          </mc:Fallback>
        </mc:AlternateContent>
      </w:r>
      <w:r w:rsidR="000830CE" w:rsidRPr="00AD46CF">
        <w:rPr>
          <w:rFonts w:ascii="Times New Roman" w:hAnsi="Times New Roman" w:cs="Times New Roman"/>
          <w:sz w:val="24"/>
          <w:szCs w:val="24"/>
          <w:u w:val="single"/>
        </w:rPr>
        <w:t>Le</w:t>
      </w:r>
      <w:r w:rsidR="00DC7641" w:rsidRPr="00AD46CF">
        <w:rPr>
          <w:rFonts w:ascii="Times New Roman" w:hAnsi="Times New Roman" w:cs="Times New Roman"/>
          <w:sz w:val="24"/>
          <w:szCs w:val="24"/>
          <w:u w:val="single"/>
        </w:rPr>
        <w:t xml:space="preserve"> constat</w:t>
      </w:r>
      <w:r w:rsidR="00DC7641" w:rsidRPr="000F0447">
        <w:rPr>
          <w:rFonts w:ascii="Times New Roman" w:hAnsi="Times New Roman" w:cs="Times New Roman"/>
          <w:sz w:val="24"/>
          <w:szCs w:val="24"/>
        </w:rPr>
        <w:t xml:space="preserve"> d</w:t>
      </w:r>
      <w:r w:rsidR="000830CE">
        <w:rPr>
          <w:rFonts w:ascii="Times New Roman" w:hAnsi="Times New Roman" w:cs="Times New Roman"/>
          <w:sz w:val="24"/>
          <w:szCs w:val="24"/>
        </w:rPr>
        <w:t>’une</w:t>
      </w:r>
      <w:r w:rsidR="00DC7641" w:rsidRPr="000F0447">
        <w:rPr>
          <w:rFonts w:ascii="Times New Roman" w:hAnsi="Times New Roman" w:cs="Times New Roman"/>
          <w:sz w:val="24"/>
          <w:szCs w:val="24"/>
        </w:rPr>
        <w:t xml:space="preserve"> délivrance non conforme sera fait par l’acheteur lors</w:t>
      </w:r>
      <w:r w:rsidR="00197BC3" w:rsidRPr="000F0447">
        <w:rPr>
          <w:rFonts w:ascii="Times New Roman" w:hAnsi="Times New Roman" w:cs="Times New Roman"/>
          <w:sz w:val="24"/>
          <w:szCs w:val="24"/>
        </w:rPr>
        <w:t xml:space="preserve">que la chose lui </w:t>
      </w:r>
      <w:r w:rsidR="000830CE">
        <w:rPr>
          <w:rFonts w:ascii="Times New Roman" w:hAnsi="Times New Roman" w:cs="Times New Roman"/>
          <w:sz w:val="24"/>
          <w:szCs w:val="24"/>
        </w:rPr>
        <w:t>sera</w:t>
      </w:r>
      <w:r w:rsidR="00197BC3" w:rsidRPr="000F0447">
        <w:rPr>
          <w:rFonts w:ascii="Times New Roman" w:hAnsi="Times New Roman" w:cs="Times New Roman"/>
          <w:sz w:val="24"/>
          <w:szCs w:val="24"/>
        </w:rPr>
        <w:t xml:space="preserve"> remise. </w:t>
      </w:r>
      <w:r w:rsidR="00253977">
        <w:rPr>
          <w:rFonts w:ascii="Times New Roman" w:hAnsi="Times New Roman" w:cs="Times New Roman"/>
          <w:sz w:val="24"/>
          <w:szCs w:val="24"/>
        </w:rPr>
        <w:t xml:space="preserve"> </w:t>
      </w:r>
      <w:r w:rsidR="00197BC3"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="00197BC3" w:rsidRPr="000F0447">
        <w:rPr>
          <w:rFonts w:ascii="Times New Roman" w:hAnsi="Times New Roman" w:cs="Times New Roman"/>
          <w:sz w:val="24"/>
          <w:szCs w:val="24"/>
        </w:rPr>
        <w:t>, l</w:t>
      </w:r>
      <w:r w:rsidR="00CC2009">
        <w:rPr>
          <w:rFonts w:ascii="Times New Roman" w:hAnsi="Times New Roman" w:cs="Times New Roman"/>
          <w:sz w:val="24"/>
          <w:szCs w:val="24"/>
        </w:rPr>
        <w:t>ors de l</w:t>
      </w:r>
      <w:r w:rsidR="00197BC3" w:rsidRPr="000F0447">
        <w:rPr>
          <w:rFonts w:ascii="Times New Roman" w:hAnsi="Times New Roman" w:cs="Times New Roman"/>
          <w:sz w:val="24"/>
          <w:szCs w:val="24"/>
        </w:rPr>
        <w:t xml:space="preserve">a remise des clefs </w:t>
      </w:r>
      <w:r w:rsidR="00563AB6">
        <w:rPr>
          <w:rFonts w:ascii="Times New Roman" w:hAnsi="Times New Roman" w:cs="Times New Roman"/>
          <w:sz w:val="24"/>
          <w:szCs w:val="24"/>
        </w:rPr>
        <w:t>de la</w:t>
      </w:r>
      <w:r w:rsidR="00197BC3" w:rsidRPr="000F0447">
        <w:rPr>
          <w:rFonts w:ascii="Times New Roman" w:hAnsi="Times New Roman" w:cs="Times New Roman"/>
          <w:sz w:val="24"/>
          <w:szCs w:val="24"/>
        </w:rPr>
        <w:t xml:space="preserve"> voiture</w:t>
      </w:r>
      <w:r w:rsidR="00563AB6">
        <w:rPr>
          <w:rFonts w:ascii="Times New Roman" w:hAnsi="Times New Roman" w:cs="Times New Roman"/>
          <w:sz w:val="24"/>
          <w:szCs w:val="24"/>
        </w:rPr>
        <w:t xml:space="preserve"> achetée, l’acheteur pourra constater que le kilométrage n’est pas conforme.</w:t>
      </w:r>
    </w:p>
    <w:p w14:paraId="01452D50" w14:textId="4235BFA2" w:rsidR="00BC60AE" w:rsidRPr="000F0447" w:rsidRDefault="00BC60AE" w:rsidP="00253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 cas la chose est « utilisable » car elle roule, mais elle est non conforme au contrat, car elle n’est pas neuve.</w:t>
      </w:r>
    </w:p>
    <w:p w14:paraId="7442A08A" w14:textId="20A177B5" w:rsidR="00431BB2" w:rsidRDefault="00431BB2" w:rsidP="00066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E75E4" w14:textId="43EE1A61" w:rsidR="00431BB2" w:rsidRDefault="003953AE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B87C7" wp14:editId="7FE80EF0">
                <wp:simplePos x="0" y="0"/>
                <wp:positionH relativeFrom="leftMargin">
                  <wp:align>right</wp:align>
                </wp:positionH>
                <wp:positionV relativeFrom="paragraph">
                  <wp:posOffset>46059</wp:posOffset>
                </wp:positionV>
                <wp:extent cx="141605" cy="100330"/>
                <wp:effectExtent l="0" t="19050" r="29845" b="33020"/>
                <wp:wrapNone/>
                <wp:docPr id="39525139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0033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95BF" id="Flèche : droite 1" o:spid="_x0000_s1026" type="#_x0000_t13" style="position:absolute;margin-left:-40.05pt;margin-top:3.65pt;width:11.15pt;height:7.9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" adj="13948" fillcolor="#c00000" strokecolor="#09101d [484]" strokeweight="1pt">
                <w10:wrap anchorx="margin"/>
              </v:shape>
            </w:pict>
          </mc:Fallback>
        </mc:AlternateContent>
      </w:r>
      <w:r w:rsidR="00431BB2" w:rsidRPr="00AD46CF">
        <w:rPr>
          <w:rFonts w:ascii="Times New Roman" w:hAnsi="Times New Roman" w:cs="Times New Roman"/>
          <w:sz w:val="24"/>
          <w:szCs w:val="24"/>
          <w:u w:val="single"/>
        </w:rPr>
        <w:t>L’acceptation « sans réserve »</w:t>
      </w:r>
      <w:r w:rsidR="00885E8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31BB2" w:rsidRPr="008248D5">
        <w:rPr>
          <w:rFonts w:ascii="Times New Roman" w:hAnsi="Times New Roman" w:cs="Times New Roman"/>
          <w:sz w:val="24"/>
          <w:szCs w:val="24"/>
        </w:rPr>
        <w:t xml:space="preserve"> </w:t>
      </w:r>
      <w:r w:rsidR="008248D5">
        <w:rPr>
          <w:rFonts w:ascii="Times New Roman" w:hAnsi="Times New Roman" w:cs="Times New Roman"/>
          <w:sz w:val="24"/>
          <w:szCs w:val="24"/>
        </w:rPr>
        <w:t>se manifeste lorsque l’acheteur reçoit et accepte la chose sans contester son état</w:t>
      </w:r>
      <w:r w:rsidR="00435F17">
        <w:rPr>
          <w:rFonts w:ascii="Times New Roman" w:hAnsi="Times New Roman" w:cs="Times New Roman"/>
          <w:sz w:val="24"/>
          <w:szCs w:val="24"/>
        </w:rPr>
        <w:t xml:space="preserve">. Cela </w:t>
      </w:r>
      <w:r w:rsidR="00885E85">
        <w:rPr>
          <w:rFonts w:ascii="Times New Roman" w:hAnsi="Times New Roman" w:cs="Times New Roman"/>
          <w:sz w:val="24"/>
          <w:szCs w:val="24"/>
        </w:rPr>
        <w:t>ne lui permet plus de</w:t>
      </w:r>
      <w:r w:rsidR="00431BB2" w:rsidRPr="00431BB2">
        <w:rPr>
          <w:rFonts w:ascii="Times New Roman" w:hAnsi="Times New Roman" w:cs="Times New Roman"/>
          <w:sz w:val="24"/>
          <w:szCs w:val="24"/>
        </w:rPr>
        <w:t xml:space="preserve"> reprocher</w:t>
      </w:r>
      <w:r w:rsidR="00885E85">
        <w:rPr>
          <w:rFonts w:ascii="Times New Roman" w:hAnsi="Times New Roman" w:cs="Times New Roman"/>
          <w:sz w:val="24"/>
          <w:szCs w:val="24"/>
        </w:rPr>
        <w:t xml:space="preserve">, après coup, </w:t>
      </w:r>
      <w:r w:rsidR="00431BB2" w:rsidRPr="00431BB2">
        <w:rPr>
          <w:rFonts w:ascii="Times New Roman" w:hAnsi="Times New Roman" w:cs="Times New Roman"/>
          <w:sz w:val="24"/>
          <w:szCs w:val="24"/>
        </w:rPr>
        <w:t>au vendeur les défauts</w:t>
      </w:r>
      <w:r w:rsidR="00885E85">
        <w:rPr>
          <w:rFonts w:ascii="Times New Roman" w:hAnsi="Times New Roman" w:cs="Times New Roman"/>
          <w:sz w:val="24"/>
          <w:szCs w:val="24"/>
        </w:rPr>
        <w:t xml:space="preserve"> de conformité</w:t>
      </w:r>
      <w:r w:rsidR="00603918">
        <w:rPr>
          <w:rFonts w:ascii="Times New Roman" w:hAnsi="Times New Roman" w:cs="Times New Roman"/>
          <w:sz w:val="24"/>
          <w:szCs w:val="24"/>
        </w:rPr>
        <w:t xml:space="preserve"> qui </w:t>
      </w:r>
      <w:r w:rsidR="00603918" w:rsidRPr="00BC60AE">
        <w:rPr>
          <w:rFonts w:ascii="Times New Roman" w:hAnsi="Times New Roman" w:cs="Times New Roman"/>
          <w:sz w:val="24"/>
          <w:szCs w:val="24"/>
        </w:rPr>
        <w:t>étaient</w:t>
      </w:r>
      <w:r w:rsidR="00431BB2" w:rsidRPr="00BC60AE">
        <w:rPr>
          <w:rFonts w:ascii="Times New Roman" w:hAnsi="Times New Roman" w:cs="Times New Roman"/>
          <w:sz w:val="24"/>
          <w:szCs w:val="24"/>
          <w:u w:val="single"/>
        </w:rPr>
        <w:t xml:space="preserve"> visibles </w:t>
      </w:r>
      <w:r w:rsidR="00885E85" w:rsidRPr="00BC60AE">
        <w:rPr>
          <w:rFonts w:ascii="Times New Roman" w:hAnsi="Times New Roman" w:cs="Times New Roman"/>
          <w:sz w:val="24"/>
          <w:szCs w:val="24"/>
          <w:u w:val="single"/>
        </w:rPr>
        <w:t>à l’œil nu</w:t>
      </w:r>
      <w:r w:rsidR="00885E85">
        <w:rPr>
          <w:rFonts w:ascii="Times New Roman" w:hAnsi="Times New Roman" w:cs="Times New Roman"/>
          <w:sz w:val="24"/>
          <w:szCs w:val="24"/>
        </w:rPr>
        <w:t xml:space="preserve"> </w:t>
      </w:r>
      <w:r w:rsidR="00603918">
        <w:rPr>
          <w:rFonts w:ascii="Times New Roman" w:hAnsi="Times New Roman" w:cs="Times New Roman"/>
          <w:sz w:val="24"/>
          <w:szCs w:val="24"/>
        </w:rPr>
        <w:t>lors</w:t>
      </w:r>
      <w:r w:rsidR="00431BB2" w:rsidRPr="00431BB2">
        <w:rPr>
          <w:rFonts w:ascii="Times New Roman" w:hAnsi="Times New Roman" w:cs="Times New Roman"/>
          <w:sz w:val="24"/>
          <w:szCs w:val="24"/>
        </w:rPr>
        <w:t xml:space="preserve"> de la réception du bie</w:t>
      </w:r>
      <w:r w:rsidR="00885E85">
        <w:rPr>
          <w:rFonts w:ascii="Times New Roman" w:hAnsi="Times New Roman" w:cs="Times New Roman"/>
          <w:sz w:val="24"/>
          <w:szCs w:val="24"/>
        </w:rPr>
        <w:t>n</w:t>
      </w:r>
      <w:r w:rsidR="00414930">
        <w:rPr>
          <w:rFonts w:ascii="Times New Roman" w:hAnsi="Times New Roman" w:cs="Times New Roman"/>
          <w:sz w:val="24"/>
          <w:szCs w:val="24"/>
        </w:rPr>
        <w:t xml:space="preserve"> et que l’acheteur a accepté sans y être contraint.</w:t>
      </w:r>
    </w:p>
    <w:p w14:paraId="080E8A15" w14:textId="66D80DB9" w:rsidR="00885E85" w:rsidRDefault="00414930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L’acheteur pourrait néanmoins agir</w:t>
      </w:r>
      <w:r w:rsidR="00BC60AE">
        <w:rPr>
          <w:rFonts w:ascii="Times New Roman" w:hAnsi="Times New Roman" w:cs="Times New Roman"/>
          <w:sz w:val="24"/>
          <w:szCs w:val="24"/>
        </w:rPr>
        <w:t xml:space="preserve"> contre le vendeur après avoir reçu et accepté la chose,</w:t>
      </w:r>
      <w:r>
        <w:rPr>
          <w:rFonts w:ascii="Times New Roman" w:hAnsi="Times New Roman" w:cs="Times New Roman"/>
          <w:sz w:val="24"/>
          <w:szCs w:val="24"/>
        </w:rPr>
        <w:t xml:space="preserve"> dans le cas où</w:t>
      </w:r>
      <w:r w:rsidR="00BC60AE">
        <w:rPr>
          <w:rFonts w:ascii="Times New Roman" w:hAnsi="Times New Roman" w:cs="Times New Roman"/>
          <w:sz w:val="24"/>
          <w:szCs w:val="24"/>
        </w:rPr>
        <w:t xml:space="preserve"> les défauts n’étaient pas « apparents ».</w:t>
      </w:r>
    </w:p>
    <w:p w14:paraId="7F74C0AF" w14:textId="77777777" w:rsidR="00FE7AAA" w:rsidRDefault="00FE7AAA" w:rsidP="00066CB6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C3B11F5" w14:textId="2EF2EE59" w:rsidR="00C60FAA" w:rsidRDefault="00302A85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Exemple de défaut non visible </w:t>
      </w:r>
      <w:r w:rsidR="004D537D">
        <w:rPr>
          <w:rFonts w:ascii="Times New Roman" w:hAnsi="Times New Roman" w:cs="Times New Roman"/>
          <w:i/>
          <w:iCs/>
          <w:sz w:val="24"/>
          <w:szCs w:val="24"/>
          <w:u w:val="single"/>
        </w:rPr>
        <w:t>lors de la livraison</w:t>
      </w:r>
      <w:r w:rsidRPr="004D537D">
        <w:rPr>
          <w:rFonts w:ascii="Times New Roman" w:hAnsi="Times New Roman" w:cs="Times New Roman"/>
          <w:i/>
          <w:iCs/>
          <w:sz w:val="24"/>
          <w:szCs w:val="24"/>
        </w:rPr>
        <w:t> :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D34737">
        <w:rPr>
          <w:rFonts w:ascii="Times New Roman" w:hAnsi="Times New Roman" w:cs="Times New Roman"/>
          <w:sz w:val="24"/>
          <w:szCs w:val="24"/>
        </w:rPr>
        <w:t>L’acheteur, a commandé 10kg de farine en vrac pour faire son pain.</w:t>
      </w:r>
      <w:r w:rsidR="004D537D">
        <w:rPr>
          <w:rFonts w:ascii="Times New Roman" w:hAnsi="Times New Roman" w:cs="Times New Roman"/>
          <w:sz w:val="24"/>
          <w:szCs w:val="24"/>
        </w:rPr>
        <w:t> Lors de la livraison tout semble conforme, mais</w:t>
      </w:r>
      <w:r w:rsidR="00D34737">
        <w:rPr>
          <w:rFonts w:ascii="Times New Roman" w:hAnsi="Times New Roman" w:cs="Times New Roman"/>
          <w:sz w:val="24"/>
          <w:szCs w:val="24"/>
        </w:rPr>
        <w:t xml:space="preserve"> </w:t>
      </w:r>
      <w:r w:rsidR="004D537D">
        <w:rPr>
          <w:rFonts w:ascii="Times New Roman" w:hAnsi="Times New Roman" w:cs="Times New Roman"/>
          <w:sz w:val="24"/>
          <w:szCs w:val="24"/>
        </w:rPr>
        <w:t>l</w:t>
      </w:r>
      <w:r w:rsidR="00D34737">
        <w:rPr>
          <w:rFonts w:ascii="Times New Roman" w:hAnsi="Times New Roman" w:cs="Times New Roman"/>
          <w:sz w:val="24"/>
          <w:szCs w:val="24"/>
        </w:rPr>
        <w:t>orsqu’il la pèse pour la</w:t>
      </w:r>
      <w:r w:rsidR="00631404">
        <w:rPr>
          <w:rFonts w:ascii="Times New Roman" w:hAnsi="Times New Roman" w:cs="Times New Roman"/>
          <w:sz w:val="24"/>
          <w:szCs w:val="24"/>
        </w:rPr>
        <w:t xml:space="preserve"> conserver dans des boites,</w:t>
      </w:r>
      <w:r w:rsidR="00D34737">
        <w:rPr>
          <w:rFonts w:ascii="Times New Roman" w:hAnsi="Times New Roman" w:cs="Times New Roman"/>
          <w:sz w:val="24"/>
          <w:szCs w:val="24"/>
        </w:rPr>
        <w:t xml:space="preserve"> i</w:t>
      </w:r>
      <w:r w:rsidR="004D537D">
        <w:rPr>
          <w:rFonts w:ascii="Times New Roman" w:hAnsi="Times New Roman" w:cs="Times New Roman"/>
          <w:sz w:val="24"/>
          <w:szCs w:val="24"/>
        </w:rPr>
        <w:t>l</w:t>
      </w:r>
      <w:r w:rsidR="00431BB2">
        <w:rPr>
          <w:rFonts w:ascii="Times New Roman" w:hAnsi="Times New Roman" w:cs="Times New Roman"/>
          <w:sz w:val="24"/>
          <w:szCs w:val="24"/>
        </w:rPr>
        <w:t xml:space="preserve"> constate qu</w:t>
      </w:r>
      <w:r w:rsidR="004D537D">
        <w:rPr>
          <w:rFonts w:ascii="Times New Roman" w:hAnsi="Times New Roman" w:cs="Times New Roman"/>
          <w:sz w:val="24"/>
          <w:szCs w:val="24"/>
        </w:rPr>
        <w:t>’il a été</w:t>
      </w:r>
      <w:r w:rsidR="00631404">
        <w:rPr>
          <w:rFonts w:ascii="Times New Roman" w:hAnsi="Times New Roman" w:cs="Times New Roman"/>
          <w:sz w:val="24"/>
          <w:szCs w:val="24"/>
        </w:rPr>
        <w:t xml:space="preserve"> </w:t>
      </w:r>
      <w:r w:rsidR="004D537D">
        <w:rPr>
          <w:rFonts w:ascii="Times New Roman" w:hAnsi="Times New Roman" w:cs="Times New Roman"/>
          <w:sz w:val="24"/>
          <w:szCs w:val="24"/>
        </w:rPr>
        <w:t>livré de seulement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D34737">
        <w:rPr>
          <w:rFonts w:ascii="Times New Roman" w:hAnsi="Times New Roman" w:cs="Times New Roman"/>
          <w:sz w:val="24"/>
          <w:szCs w:val="24"/>
        </w:rPr>
        <w:t>8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 kg à la place de</w:t>
      </w:r>
      <w:r w:rsidR="00563AB6">
        <w:rPr>
          <w:rFonts w:ascii="Times New Roman" w:hAnsi="Times New Roman" w:cs="Times New Roman"/>
          <w:sz w:val="24"/>
          <w:szCs w:val="24"/>
        </w:rPr>
        <w:t xml:space="preserve">s </w:t>
      </w:r>
      <w:r w:rsidR="00D34737">
        <w:rPr>
          <w:rFonts w:ascii="Times New Roman" w:hAnsi="Times New Roman" w:cs="Times New Roman"/>
          <w:sz w:val="24"/>
          <w:szCs w:val="24"/>
        </w:rPr>
        <w:t>10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 kg</w:t>
      </w:r>
      <w:r w:rsidR="00563AB6">
        <w:rPr>
          <w:rFonts w:ascii="Times New Roman" w:hAnsi="Times New Roman" w:cs="Times New Roman"/>
          <w:sz w:val="24"/>
          <w:szCs w:val="24"/>
        </w:rPr>
        <w:t xml:space="preserve"> convenus</w:t>
      </w:r>
      <w:r w:rsidR="00D34737">
        <w:rPr>
          <w:rFonts w:ascii="Times New Roman" w:hAnsi="Times New Roman" w:cs="Times New Roman"/>
          <w:sz w:val="24"/>
          <w:szCs w:val="24"/>
        </w:rPr>
        <w:t xml:space="preserve"> dans le contrat</w:t>
      </w:r>
      <w:r w:rsidR="00E13926"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431BB2">
        <w:rPr>
          <w:rFonts w:ascii="Times New Roman" w:hAnsi="Times New Roman" w:cs="Times New Roman"/>
          <w:sz w:val="24"/>
          <w:szCs w:val="24"/>
        </w:rPr>
        <w:t>ce défaut n’était pas visible immédiatement lors de la livraison</w:t>
      </w:r>
      <w:r w:rsidR="00E13926" w:rsidRPr="000F0447">
        <w:rPr>
          <w:rFonts w:ascii="Times New Roman" w:hAnsi="Times New Roman" w:cs="Times New Roman"/>
          <w:sz w:val="24"/>
          <w:szCs w:val="24"/>
        </w:rPr>
        <w:t>.</w:t>
      </w:r>
      <w:r w:rsidR="00FE7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9C293" w14:textId="0624C0EA" w:rsidR="009143E7" w:rsidRPr="000F0447" w:rsidRDefault="004D537D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4D537D">
        <w:rPr>
          <w:rFonts w:ascii="Times New Roman" w:hAnsi="Times New Roman" w:cs="Times New Roman"/>
          <w:i/>
          <w:iCs/>
          <w:sz w:val="24"/>
          <w:szCs w:val="24"/>
          <w:u w:val="single"/>
        </w:rPr>
        <w:t>Exemple de défaut visible lors de la livraison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D537D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L’acheteur</w:t>
      </w:r>
      <w:r w:rsidR="00FE7AAA">
        <w:rPr>
          <w:rFonts w:ascii="Times New Roman" w:hAnsi="Times New Roman" w:cs="Times New Roman"/>
          <w:sz w:val="24"/>
          <w:szCs w:val="24"/>
        </w:rPr>
        <w:t xml:space="preserve"> achète </w:t>
      </w:r>
      <w:r w:rsidR="00183A9F">
        <w:rPr>
          <w:rFonts w:ascii="Times New Roman" w:hAnsi="Times New Roman" w:cs="Times New Roman"/>
          <w:sz w:val="24"/>
          <w:szCs w:val="24"/>
        </w:rPr>
        <w:t xml:space="preserve">quatre </w:t>
      </w:r>
      <w:r w:rsidR="00FE7AAA">
        <w:rPr>
          <w:rFonts w:ascii="Times New Roman" w:hAnsi="Times New Roman" w:cs="Times New Roman"/>
          <w:sz w:val="24"/>
          <w:szCs w:val="24"/>
        </w:rPr>
        <w:t>sacs de farine, il n’en reçoit qu</w:t>
      </w:r>
      <w:r>
        <w:rPr>
          <w:rFonts w:ascii="Times New Roman" w:hAnsi="Times New Roman" w:cs="Times New Roman"/>
          <w:sz w:val="24"/>
          <w:szCs w:val="24"/>
        </w:rPr>
        <w:t>e deux</w:t>
      </w:r>
      <w:r w:rsidR="00FE7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</w:t>
      </w:r>
      <w:r w:rsidR="00FE7AAA">
        <w:rPr>
          <w:rFonts w:ascii="Times New Roman" w:hAnsi="Times New Roman" w:cs="Times New Roman"/>
          <w:sz w:val="24"/>
          <w:szCs w:val="24"/>
        </w:rPr>
        <w:t xml:space="preserve"> ne dit rien au vendeur lors de la réception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FE7AAA">
        <w:rPr>
          <w:rFonts w:ascii="Times New Roman" w:hAnsi="Times New Roman" w:cs="Times New Roman"/>
          <w:sz w:val="24"/>
          <w:szCs w:val="24"/>
        </w:rPr>
        <w:t>l ne pourra pas agir contre le vendeur</w:t>
      </w:r>
      <w:r>
        <w:rPr>
          <w:rFonts w:ascii="Times New Roman" w:hAnsi="Times New Roman" w:cs="Times New Roman"/>
          <w:sz w:val="24"/>
          <w:szCs w:val="24"/>
        </w:rPr>
        <w:t xml:space="preserve"> pour défaut de conformité, car il a réceptionné et accepté sans contrainte, une livraison non conforme au contrat</w:t>
      </w:r>
      <w:r w:rsidR="003F095B">
        <w:rPr>
          <w:rFonts w:ascii="Times New Roman" w:hAnsi="Times New Roman" w:cs="Times New Roman"/>
          <w:sz w:val="24"/>
          <w:szCs w:val="24"/>
        </w:rPr>
        <w:t xml:space="preserve"> </w:t>
      </w:r>
      <w:r w:rsidR="003F095B" w:rsidRPr="003F095B">
        <w:rPr>
          <w:rFonts w:ascii="Times New Roman" w:hAnsi="Times New Roman" w:cs="Times New Roman"/>
          <w:sz w:val="24"/>
          <w:szCs w:val="24"/>
        </w:rPr>
        <w:t>alors même qu'il aurait pu relever le défaut de conformité dès la réception de ma marchandise</w:t>
      </w:r>
      <w:r w:rsidR="003F095B">
        <w:rPr>
          <w:rFonts w:ascii="Times New Roman" w:hAnsi="Times New Roman" w:cs="Times New Roman"/>
          <w:sz w:val="24"/>
          <w:szCs w:val="24"/>
        </w:rPr>
        <w:t>.</w:t>
      </w:r>
    </w:p>
    <w:p w14:paraId="737119C9" w14:textId="06FEC95A" w:rsidR="009143E7" w:rsidRPr="000F0447" w:rsidRDefault="005B3CA9" w:rsidP="00066C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Il faut donc toujours vérifier la chose lors de la réception !</w:t>
      </w:r>
    </w:p>
    <w:p w14:paraId="0F4744E2" w14:textId="7FBC3522" w:rsidR="009143E7" w:rsidRPr="000F0447" w:rsidRDefault="00AD46CF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</w:t>
      </w:r>
      <w:r w:rsidR="009143E7" w:rsidRPr="00AD46CF">
        <w:rPr>
          <w:rFonts w:ascii="Times New Roman" w:hAnsi="Times New Roman" w:cs="Times New Roman"/>
          <w:b/>
          <w:bCs/>
          <w:sz w:val="24"/>
          <w:szCs w:val="24"/>
          <w:u w:val="single"/>
        </w:rPr>
        <w:t>L’action en garantie des vices cachés</w:t>
      </w:r>
      <w:r w:rsidR="009143E7" w:rsidRPr="000F044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143E7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BE2D21">
        <w:rPr>
          <w:rFonts w:ascii="Times New Roman" w:hAnsi="Times New Roman" w:cs="Times New Roman"/>
          <w:sz w:val="24"/>
          <w:szCs w:val="24"/>
        </w:rPr>
        <w:t xml:space="preserve">(la chose est viciée) </w:t>
      </w:r>
      <w:r w:rsidR="009143E7" w:rsidRPr="000F0447">
        <w:rPr>
          <w:rFonts w:ascii="Times New Roman" w:hAnsi="Times New Roman" w:cs="Times New Roman"/>
          <w:sz w:val="24"/>
          <w:szCs w:val="24"/>
        </w:rPr>
        <w:t>exige quant à elle</w:t>
      </w:r>
      <w:r w:rsidR="00FA6244">
        <w:rPr>
          <w:rFonts w:ascii="Times New Roman" w:hAnsi="Times New Roman" w:cs="Times New Roman"/>
          <w:sz w:val="24"/>
          <w:szCs w:val="24"/>
        </w:rPr>
        <w:t xml:space="preserve"> la réunion de</w:t>
      </w:r>
      <w:r w:rsidR="00117AA2" w:rsidRPr="000F0447">
        <w:rPr>
          <w:rFonts w:ascii="Times New Roman" w:hAnsi="Times New Roman" w:cs="Times New Roman"/>
          <w:sz w:val="24"/>
          <w:szCs w:val="24"/>
        </w:rPr>
        <w:t xml:space="preserve"> quatre critères</w:t>
      </w:r>
      <w:r w:rsidR="009143E7" w:rsidRPr="000F0447">
        <w:rPr>
          <w:rFonts w:ascii="Times New Roman" w:hAnsi="Times New Roman" w:cs="Times New Roman"/>
          <w:sz w:val="24"/>
          <w:szCs w:val="24"/>
        </w:rPr>
        <w:t> :</w:t>
      </w:r>
    </w:p>
    <w:p w14:paraId="6BE2E279" w14:textId="58FF7BE3" w:rsidR="009143E7" w:rsidRPr="000F0447" w:rsidRDefault="00117AA2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E5EEF" w:rsidRPr="000F0447">
        <w:rPr>
          <w:rFonts w:ascii="Times New Roman" w:hAnsi="Times New Roman" w:cs="Times New Roman"/>
          <w:b/>
          <w:bCs/>
          <w:sz w:val="24"/>
          <w:szCs w:val="24"/>
        </w:rPr>
        <w:t>Un vice qui rend la chose impropre ou diminue l’usage contractuellement prévu.</w:t>
      </w:r>
      <w:r w:rsidR="008E5EEF" w:rsidRPr="000F0447">
        <w:rPr>
          <w:rFonts w:ascii="Times New Roman" w:hAnsi="Times New Roman" w:cs="Times New Roman"/>
          <w:sz w:val="24"/>
          <w:szCs w:val="24"/>
        </w:rPr>
        <w:t xml:space="preserve"> Il doit altérer le bien. Cela varie en fonction des stipulations du contrat et de la nature de la chose. </w:t>
      </w:r>
      <w:r w:rsidR="00951A00" w:rsidRPr="000F0447">
        <w:rPr>
          <w:rFonts w:ascii="Times New Roman" w:hAnsi="Times New Roman" w:cs="Times New Roman"/>
          <w:sz w:val="24"/>
          <w:szCs w:val="24"/>
        </w:rPr>
        <w:t>Ce</w:t>
      </w:r>
      <w:r w:rsidR="00687F2A">
        <w:rPr>
          <w:rFonts w:ascii="Times New Roman" w:hAnsi="Times New Roman" w:cs="Times New Roman"/>
          <w:sz w:val="24"/>
          <w:szCs w:val="24"/>
        </w:rPr>
        <w:t>la</w:t>
      </w:r>
      <w:r w:rsidR="00951A00" w:rsidRPr="000F0447">
        <w:rPr>
          <w:rFonts w:ascii="Times New Roman" w:hAnsi="Times New Roman" w:cs="Times New Roman"/>
          <w:sz w:val="24"/>
          <w:szCs w:val="24"/>
        </w:rPr>
        <w:t xml:space="preserve"> peut être</w:t>
      </w:r>
      <w:r w:rsidR="008E5EEF" w:rsidRPr="000F0447">
        <w:rPr>
          <w:rFonts w:ascii="Times New Roman" w:hAnsi="Times New Roman" w:cs="Times New Roman"/>
          <w:sz w:val="24"/>
          <w:szCs w:val="24"/>
        </w:rPr>
        <w:t xml:space="preserve"> un défaut, une maladie, une anomalie.</w:t>
      </w:r>
    </w:p>
    <w:p w14:paraId="0C3F4DF1" w14:textId="3BF2DBA6" w:rsidR="00B83163" w:rsidRPr="000F0447" w:rsidRDefault="00B83163" w:rsidP="00066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97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131B9B" w:rsidRPr="000F0447">
        <w:rPr>
          <w:rFonts w:ascii="Times New Roman" w:hAnsi="Times New Roman" w:cs="Times New Roman"/>
          <w:sz w:val="24"/>
          <w:szCs w:val="24"/>
        </w:rPr>
        <w:t xml:space="preserve">une télévision qui implose à cause d’un composant défectueux ne permet plus à l’acquéreur </w:t>
      </w:r>
      <w:r w:rsidR="002842D0" w:rsidRPr="000F0447">
        <w:rPr>
          <w:rFonts w:ascii="Times New Roman" w:hAnsi="Times New Roman" w:cs="Times New Roman"/>
          <w:sz w:val="24"/>
          <w:szCs w:val="24"/>
        </w:rPr>
        <w:t>d’en profiter.</w:t>
      </w:r>
    </w:p>
    <w:p w14:paraId="4C43693A" w14:textId="77777777" w:rsidR="00085A1E" w:rsidRPr="000F0447" w:rsidRDefault="00085A1E" w:rsidP="00066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66D6E" w14:textId="38AE941D" w:rsidR="008E5EEF" w:rsidRPr="000F0447" w:rsidRDefault="00117AA2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813F1" w:rsidRPr="000F0447">
        <w:rPr>
          <w:rFonts w:ascii="Times New Roman" w:hAnsi="Times New Roman" w:cs="Times New Roman"/>
          <w:b/>
          <w:bCs/>
          <w:sz w:val="24"/>
          <w:szCs w:val="24"/>
        </w:rPr>
        <w:t>Que le vice soit caché</w:t>
      </w:r>
      <w:r w:rsidR="00E813F1" w:rsidRPr="000F0447">
        <w:rPr>
          <w:rFonts w:ascii="Times New Roman" w:hAnsi="Times New Roman" w:cs="Times New Roman"/>
          <w:sz w:val="24"/>
          <w:szCs w:val="24"/>
        </w:rPr>
        <w:t>, non apparent (donc non connu de l’acquéreur, voir</w:t>
      </w:r>
      <w:r w:rsidR="00CC3951">
        <w:rPr>
          <w:rFonts w:ascii="Times New Roman" w:hAnsi="Times New Roman" w:cs="Times New Roman"/>
          <w:sz w:val="24"/>
          <w:szCs w:val="24"/>
        </w:rPr>
        <w:t>e</w:t>
      </w:r>
      <w:r w:rsidR="00E813F1" w:rsidRPr="000F0447">
        <w:rPr>
          <w:rFonts w:ascii="Times New Roman" w:hAnsi="Times New Roman" w:cs="Times New Roman"/>
          <w:sz w:val="24"/>
          <w:szCs w:val="24"/>
        </w:rPr>
        <w:t xml:space="preserve"> du vendeur lui-même).</w:t>
      </w:r>
      <w:r w:rsidR="00213BFE" w:rsidRPr="000F0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EA408" w14:textId="39119E3C" w:rsidR="00E5372C" w:rsidRPr="000F0447" w:rsidRDefault="00E5372C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0F044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847BA1" w:rsidRPr="000F0447">
        <w:rPr>
          <w:rFonts w:ascii="Times New Roman" w:hAnsi="Times New Roman" w:cs="Times New Roman"/>
          <w:sz w:val="24"/>
          <w:szCs w:val="24"/>
        </w:rPr>
        <w:t>du sang contaminé, ou encore, la présence de termites dans les boiseries d’une maison.</w:t>
      </w:r>
    </w:p>
    <w:p w14:paraId="75561926" w14:textId="3F1DBCA8" w:rsidR="00E5372C" w:rsidRPr="000F0447" w:rsidRDefault="009C6E51" w:rsidP="00066CB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</w:rPr>
        <w:t>Attention</w:t>
      </w:r>
      <w:r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3A2ECB" w:rsidRPr="000F0447">
        <w:rPr>
          <w:rFonts w:ascii="Times New Roman" w:hAnsi="Times New Roman" w:cs="Times New Roman"/>
          <w:sz w:val="24"/>
          <w:szCs w:val="24"/>
        </w:rPr>
        <w:t xml:space="preserve">un acheteur professionnel sera réputé avoir eu connaissance du risque </w:t>
      </w:r>
      <w:r w:rsidRPr="000F0447">
        <w:rPr>
          <w:rFonts w:ascii="Times New Roman" w:hAnsi="Times New Roman" w:cs="Times New Roman"/>
          <w:sz w:val="24"/>
          <w:szCs w:val="24"/>
        </w:rPr>
        <w:t>(si la chose acheté</w:t>
      </w:r>
      <w:r w:rsidR="002842D0" w:rsidRPr="000F0447">
        <w:rPr>
          <w:rFonts w:ascii="Times New Roman" w:hAnsi="Times New Roman" w:cs="Times New Roman"/>
          <w:sz w:val="24"/>
          <w:szCs w:val="24"/>
        </w:rPr>
        <w:t>e</w:t>
      </w:r>
      <w:r w:rsidRPr="000F0447">
        <w:rPr>
          <w:rFonts w:ascii="Times New Roman" w:hAnsi="Times New Roman" w:cs="Times New Roman"/>
          <w:sz w:val="24"/>
          <w:szCs w:val="24"/>
        </w:rPr>
        <w:t xml:space="preserve"> relève de son domaine)</w:t>
      </w:r>
      <w:r w:rsidR="003A2ECB" w:rsidRPr="000F0447">
        <w:rPr>
          <w:rFonts w:ascii="Times New Roman" w:hAnsi="Times New Roman" w:cs="Times New Roman"/>
          <w:sz w:val="24"/>
          <w:szCs w:val="24"/>
        </w:rPr>
        <w:t xml:space="preserve"> mais il pourra démontrer l’inverse.</w:t>
      </w:r>
    </w:p>
    <w:p w14:paraId="767277E8" w14:textId="77777777" w:rsidR="009C6E51" w:rsidRPr="000F0447" w:rsidRDefault="009C6E51" w:rsidP="00066CB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AE623" w14:textId="486D30C4" w:rsidR="008E5EEF" w:rsidRPr="000F0447" w:rsidRDefault="00117AA2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B5075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Le vice doit être </w:t>
      </w:r>
      <w:r w:rsidR="003B5075" w:rsidRPr="000F0447">
        <w:rPr>
          <w:rFonts w:ascii="Times New Roman" w:hAnsi="Times New Roman" w:cs="Times New Roman"/>
          <w:b/>
          <w:bCs/>
          <w:sz w:val="24"/>
          <w:szCs w:val="24"/>
          <w:u w:val="single"/>
        </w:rPr>
        <w:t>inhérent</w:t>
      </w:r>
      <w:r w:rsidR="003B5075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 à la chose</w:t>
      </w:r>
      <w:r w:rsidR="003B5075"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c’est-à-dire attaché à la chose, </w:t>
      </w:r>
      <w:r w:rsidR="000765F1">
        <w:rPr>
          <w:rFonts w:ascii="Times New Roman" w:hAnsi="Times New Roman" w:cs="Times New Roman"/>
          <w:sz w:val="24"/>
          <w:szCs w:val="24"/>
        </w:rPr>
        <w:t>à l’état de</w:t>
      </w:r>
      <w:proofErr w:type="gramStart"/>
      <w:r w:rsidR="000765F1">
        <w:rPr>
          <w:rFonts w:ascii="Times New Roman" w:hAnsi="Times New Roman" w:cs="Times New Roman"/>
          <w:sz w:val="24"/>
          <w:szCs w:val="24"/>
        </w:rPr>
        <w:t xml:space="preserve"> </w:t>
      </w:r>
      <w:r w:rsidR="000765F1" w:rsidRPr="000765F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3B5075" w:rsidRPr="000765F1">
        <w:rPr>
          <w:rFonts w:ascii="Times New Roman" w:hAnsi="Times New Roman" w:cs="Times New Roman"/>
          <w:i/>
          <w:iCs/>
          <w:sz w:val="24"/>
          <w:szCs w:val="24"/>
        </w:rPr>
        <w:t>germe</w:t>
      </w:r>
      <w:proofErr w:type="gramEnd"/>
      <w:r w:rsidR="000765F1">
        <w:rPr>
          <w:rFonts w:ascii="Times New Roman" w:hAnsi="Times New Roman" w:cs="Times New Roman"/>
          <w:sz w:val="24"/>
          <w:szCs w:val="24"/>
        </w:rPr>
        <w:t> »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0765F1">
        <w:rPr>
          <w:rFonts w:ascii="Times New Roman" w:hAnsi="Times New Roman" w:cs="Times New Roman"/>
          <w:sz w:val="24"/>
          <w:szCs w:val="24"/>
        </w:rPr>
        <w:t>c’est-à-dire,</w:t>
      </w:r>
      <w:r w:rsidR="00B409EC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3B5075" w:rsidRPr="000F0447">
        <w:rPr>
          <w:rFonts w:ascii="Times New Roman" w:hAnsi="Times New Roman" w:cs="Times New Roman"/>
          <w:sz w:val="24"/>
          <w:szCs w:val="24"/>
        </w:rPr>
        <w:t>déjà présent lors de la vente</w:t>
      </w:r>
      <w:r w:rsidR="000765F1">
        <w:rPr>
          <w:rFonts w:ascii="Times New Roman" w:hAnsi="Times New Roman" w:cs="Times New Roman"/>
          <w:sz w:val="24"/>
          <w:szCs w:val="24"/>
        </w:rPr>
        <w:t xml:space="preserve"> et se développant par la suite.</w:t>
      </w:r>
    </w:p>
    <w:p w14:paraId="6623A419" w14:textId="4E2DD1C5" w:rsidR="00114B13" w:rsidRPr="000F0447" w:rsidRDefault="00114B13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0F044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D23DBE" w:rsidRPr="000F0447">
        <w:rPr>
          <w:rFonts w:ascii="Times New Roman" w:hAnsi="Times New Roman" w:cs="Times New Roman"/>
          <w:sz w:val="24"/>
          <w:szCs w:val="24"/>
        </w:rPr>
        <w:t>la présence de pourriture</w:t>
      </w:r>
      <w:r w:rsidR="00B409EC" w:rsidRPr="000F0447">
        <w:rPr>
          <w:rFonts w:ascii="Times New Roman" w:hAnsi="Times New Roman" w:cs="Times New Roman"/>
          <w:sz w:val="24"/>
          <w:szCs w:val="24"/>
        </w:rPr>
        <w:t>s</w:t>
      </w:r>
      <w:r w:rsidR="00D23DBE" w:rsidRPr="000F0447">
        <w:rPr>
          <w:rFonts w:ascii="Times New Roman" w:hAnsi="Times New Roman" w:cs="Times New Roman"/>
          <w:sz w:val="24"/>
          <w:szCs w:val="24"/>
        </w:rPr>
        <w:t xml:space="preserve"> dans des pommes de terre objet du contrat</w:t>
      </w:r>
      <w:r w:rsidR="003A2ECB" w:rsidRPr="000F0447">
        <w:rPr>
          <w:rFonts w:ascii="Times New Roman" w:hAnsi="Times New Roman" w:cs="Times New Roman"/>
          <w:sz w:val="24"/>
          <w:szCs w:val="24"/>
        </w:rPr>
        <w:t>,</w:t>
      </w:r>
      <w:r w:rsidR="00131B9B" w:rsidRPr="000F0447">
        <w:rPr>
          <w:rFonts w:ascii="Times New Roman" w:hAnsi="Times New Roman" w:cs="Times New Roman"/>
          <w:sz w:val="24"/>
          <w:szCs w:val="24"/>
        </w:rPr>
        <w:t xml:space="preserve"> déjà présent</w:t>
      </w:r>
      <w:r w:rsidR="00CC3951">
        <w:rPr>
          <w:rFonts w:ascii="Times New Roman" w:hAnsi="Times New Roman" w:cs="Times New Roman"/>
          <w:sz w:val="24"/>
          <w:szCs w:val="24"/>
        </w:rPr>
        <w:t>e</w:t>
      </w:r>
      <w:r w:rsidR="00037719" w:rsidRPr="000F0447">
        <w:rPr>
          <w:rFonts w:ascii="Times New Roman" w:hAnsi="Times New Roman" w:cs="Times New Roman"/>
          <w:sz w:val="24"/>
          <w:szCs w:val="24"/>
        </w:rPr>
        <w:t xml:space="preserve">s </w:t>
      </w:r>
      <w:r w:rsidR="00131B9B" w:rsidRPr="000F0447">
        <w:rPr>
          <w:rFonts w:ascii="Times New Roman" w:hAnsi="Times New Roman" w:cs="Times New Roman"/>
          <w:sz w:val="24"/>
          <w:szCs w:val="24"/>
        </w:rPr>
        <w:t>lors de la conclusion du contrat de vente.</w:t>
      </w:r>
    </w:p>
    <w:p w14:paraId="623D89CD" w14:textId="77777777" w:rsidR="00D23DBE" w:rsidRPr="000F0447" w:rsidRDefault="00D23DBE" w:rsidP="00066CB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398F3" w14:textId="51440836" w:rsidR="003B5075" w:rsidRPr="000F0447" w:rsidRDefault="00117AA2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B5075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Le vice caché doit être propre au contrat de </w:t>
      </w:r>
      <w:r w:rsidR="003B5075" w:rsidRPr="000F0447">
        <w:rPr>
          <w:rFonts w:ascii="Times New Roman" w:hAnsi="Times New Roman" w:cs="Times New Roman"/>
          <w:b/>
          <w:bCs/>
          <w:sz w:val="24"/>
          <w:szCs w:val="24"/>
          <w:u w:val="single"/>
        </w:rPr>
        <w:t>vente</w:t>
      </w:r>
      <w:r w:rsidR="003B5075" w:rsidRPr="000F0447">
        <w:rPr>
          <w:rFonts w:ascii="Times New Roman" w:hAnsi="Times New Roman" w:cs="Times New Roman"/>
          <w:sz w:val="24"/>
          <w:szCs w:val="24"/>
        </w:rPr>
        <w:t xml:space="preserve">. Il faut donc </w:t>
      </w:r>
      <w:r w:rsidR="00091857" w:rsidRPr="000F0447">
        <w:rPr>
          <w:rFonts w:ascii="Times New Roman" w:hAnsi="Times New Roman" w:cs="Times New Roman"/>
          <w:sz w:val="24"/>
          <w:szCs w:val="24"/>
        </w:rPr>
        <w:t xml:space="preserve">nécessairement </w:t>
      </w:r>
      <w:r w:rsidR="00037719" w:rsidRPr="000F0447">
        <w:rPr>
          <w:rFonts w:ascii="Times New Roman" w:hAnsi="Times New Roman" w:cs="Times New Roman"/>
          <w:sz w:val="24"/>
          <w:szCs w:val="24"/>
        </w:rPr>
        <w:t>être dans le cadre d’</w:t>
      </w:r>
      <w:r w:rsidR="003B5075" w:rsidRPr="000F0447">
        <w:rPr>
          <w:rFonts w:ascii="Times New Roman" w:hAnsi="Times New Roman" w:cs="Times New Roman"/>
          <w:sz w:val="24"/>
          <w:szCs w:val="24"/>
        </w:rPr>
        <w:t>un contrat de vente</w:t>
      </w:r>
      <w:r w:rsidR="00037719" w:rsidRPr="000F0447">
        <w:rPr>
          <w:rFonts w:ascii="Times New Roman" w:hAnsi="Times New Roman" w:cs="Times New Roman"/>
          <w:sz w:val="24"/>
          <w:szCs w:val="24"/>
        </w:rPr>
        <w:t xml:space="preserve"> pour s’en prévaloir.</w:t>
      </w:r>
    </w:p>
    <w:p w14:paraId="6FBF1F54" w14:textId="00143D35" w:rsidR="00C943DC" w:rsidRDefault="001B63C3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Pour comprendre, l</w:t>
      </w:r>
      <w:r w:rsidR="007C6E13"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a question principale à se poser est la suivante</w:t>
      </w:r>
      <w:r w:rsidR="007C6E13" w:rsidRPr="000F0447">
        <w:rPr>
          <w:rFonts w:ascii="Times New Roman" w:hAnsi="Times New Roman" w:cs="Times New Roman"/>
          <w:i/>
          <w:iCs/>
          <w:sz w:val="24"/>
          <w:szCs w:val="24"/>
        </w:rPr>
        <w:t> :</w:t>
      </w:r>
      <w:r w:rsidR="007C6E13" w:rsidRPr="000F0447">
        <w:rPr>
          <w:rFonts w:ascii="Times New Roman" w:hAnsi="Times New Roman" w:cs="Times New Roman"/>
          <w:sz w:val="24"/>
          <w:szCs w:val="24"/>
        </w:rPr>
        <w:t xml:space="preserve"> l’acquéreur aurait</w:t>
      </w:r>
      <w:r w:rsidR="004E0884">
        <w:rPr>
          <w:rFonts w:ascii="Times New Roman" w:hAnsi="Times New Roman" w:cs="Times New Roman"/>
          <w:sz w:val="24"/>
          <w:szCs w:val="24"/>
        </w:rPr>
        <w:t>-</w:t>
      </w:r>
      <w:r w:rsidR="007C6E13" w:rsidRPr="000F0447">
        <w:rPr>
          <w:rFonts w:ascii="Times New Roman" w:hAnsi="Times New Roman" w:cs="Times New Roman"/>
          <w:sz w:val="24"/>
          <w:szCs w:val="24"/>
        </w:rPr>
        <w:t>il acheté le bien, ou, à tout le moins, à ce prix, s’il avait eu connaissance du vice ?</w:t>
      </w:r>
    </w:p>
    <w:p w14:paraId="4E1B119F" w14:textId="0019A509" w:rsidR="008D2BEF" w:rsidRDefault="004E0884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0884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>
        <w:rPr>
          <w:rFonts w:ascii="Times New Roman" w:hAnsi="Times New Roman" w:cs="Times New Roman"/>
          <w:sz w:val="24"/>
          <w:szCs w:val="24"/>
        </w:rPr>
        <w:t>, l’acheteur achète un</w:t>
      </w:r>
      <w:r w:rsidR="00910C83">
        <w:rPr>
          <w:rFonts w:ascii="Times New Roman" w:hAnsi="Times New Roman" w:cs="Times New Roman"/>
          <w:sz w:val="24"/>
          <w:szCs w:val="24"/>
        </w:rPr>
        <w:t xml:space="preserve"> clavier d’ordinateur qui est censé s’éclairer, mais découvre après l’installation que les lumières ne fonctionnent pas. L’acheteur ne l’aurait pas acheté s’il avait eu connaissance du vice</w:t>
      </w:r>
      <w:r w:rsidR="007C11CD">
        <w:rPr>
          <w:rFonts w:ascii="Times New Roman" w:hAnsi="Times New Roman" w:cs="Times New Roman"/>
          <w:sz w:val="24"/>
          <w:szCs w:val="24"/>
        </w:rPr>
        <w:t xml:space="preserve"> car il travaille principalement la nuit sur son ordinateur</w:t>
      </w:r>
      <w:r w:rsidR="00910C83">
        <w:rPr>
          <w:rFonts w:ascii="Times New Roman" w:hAnsi="Times New Roman" w:cs="Times New Roman"/>
          <w:sz w:val="24"/>
          <w:szCs w:val="24"/>
        </w:rPr>
        <w:t xml:space="preserve">, ou aurait pu acheter </w:t>
      </w:r>
      <w:r w:rsidR="007C11CD">
        <w:rPr>
          <w:rFonts w:ascii="Times New Roman" w:hAnsi="Times New Roman" w:cs="Times New Roman"/>
          <w:sz w:val="24"/>
          <w:szCs w:val="24"/>
        </w:rPr>
        <w:t>un clavier ne présentant pas cette option, moins cher.</w:t>
      </w:r>
    </w:p>
    <w:p w14:paraId="4D39E287" w14:textId="77777777" w:rsidR="00DA1A26" w:rsidRDefault="00DA1A26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467FB43" w14:textId="5C40AA86" w:rsidR="008D2BEF" w:rsidRPr="000F0447" w:rsidRDefault="00E92E15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Lorsque l’</w:t>
      </w:r>
      <w:r w:rsidR="008D2BEF">
        <w:rPr>
          <w:rFonts w:ascii="Times New Roman" w:hAnsi="Times New Roman" w:cs="Times New Roman"/>
          <w:sz w:val="24"/>
          <w:szCs w:val="24"/>
        </w:rPr>
        <w:t xml:space="preserve">acheteur </w:t>
      </w:r>
      <w:r w:rsidR="00DA1A26">
        <w:rPr>
          <w:rFonts w:ascii="Times New Roman" w:hAnsi="Times New Roman" w:cs="Times New Roman"/>
          <w:sz w:val="24"/>
          <w:szCs w:val="24"/>
        </w:rPr>
        <w:t>fait</w:t>
      </w:r>
      <w:r w:rsidR="008D2BEF">
        <w:rPr>
          <w:rFonts w:ascii="Times New Roman" w:hAnsi="Times New Roman" w:cs="Times New Roman"/>
          <w:sz w:val="24"/>
          <w:szCs w:val="24"/>
        </w:rPr>
        <w:t xml:space="preserve"> face à </w:t>
      </w:r>
      <w:r w:rsidR="00DA1A26">
        <w:rPr>
          <w:rFonts w:ascii="Times New Roman" w:hAnsi="Times New Roman" w:cs="Times New Roman"/>
          <w:sz w:val="24"/>
          <w:szCs w:val="24"/>
        </w:rPr>
        <w:t xml:space="preserve">un défaut de conformité ou à un vice caché, </w:t>
      </w:r>
      <w:r w:rsidR="008D2BEF">
        <w:rPr>
          <w:rFonts w:ascii="Times New Roman" w:hAnsi="Times New Roman" w:cs="Times New Roman"/>
          <w:sz w:val="24"/>
          <w:szCs w:val="24"/>
        </w:rPr>
        <w:t>et que son cas remplit les conditions présentées</w:t>
      </w:r>
      <w:r w:rsidR="00DA1A26">
        <w:rPr>
          <w:rFonts w:ascii="Times New Roman" w:hAnsi="Times New Roman" w:cs="Times New Roman"/>
          <w:sz w:val="24"/>
          <w:szCs w:val="24"/>
        </w:rPr>
        <w:t xml:space="preserve"> ci-dessus</w:t>
      </w:r>
      <w:r w:rsidR="008D2BEF">
        <w:rPr>
          <w:rFonts w:ascii="Times New Roman" w:hAnsi="Times New Roman" w:cs="Times New Roman"/>
          <w:sz w:val="24"/>
          <w:szCs w:val="24"/>
        </w:rPr>
        <w:t xml:space="preserve">, le vendeur pourra être </w:t>
      </w:r>
      <w:r w:rsidR="00827118">
        <w:rPr>
          <w:rFonts w:ascii="Times New Roman" w:hAnsi="Times New Roman" w:cs="Times New Roman"/>
          <w:sz w:val="24"/>
          <w:szCs w:val="24"/>
        </w:rPr>
        <w:t>sanctionné</w:t>
      </w:r>
      <w:r w:rsidR="008D2BEF">
        <w:rPr>
          <w:rFonts w:ascii="Times New Roman" w:hAnsi="Times New Roman" w:cs="Times New Roman"/>
          <w:sz w:val="24"/>
          <w:szCs w:val="24"/>
        </w:rPr>
        <w:t>.</w:t>
      </w:r>
    </w:p>
    <w:p w14:paraId="343201A1" w14:textId="77777777" w:rsidR="00C943DC" w:rsidRPr="000F0447" w:rsidRDefault="00C943DC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5BE500" w14:textId="65EA5421" w:rsidR="009C6E51" w:rsidRPr="000F0447" w:rsidRDefault="002B7472" w:rsidP="00066CB6">
      <w:pPr>
        <w:spacing w:after="12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III.</w:t>
      </w:r>
      <w:r w:rsidR="009143E7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Les</w:t>
      </w:r>
      <w:proofErr w:type="spellEnd"/>
      <w:r w:rsidR="009143E7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sanctions </w:t>
      </w:r>
    </w:p>
    <w:p w14:paraId="5CBB94DB" w14:textId="77777777" w:rsidR="003415A7" w:rsidRPr="000F0447" w:rsidRDefault="003415A7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6ED10F" w14:textId="0B44850A" w:rsidR="00554C98" w:rsidRDefault="003A2ECB" w:rsidP="00554C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  <w:u w:val="single"/>
        </w:rPr>
        <w:t>Le non-respect</w:t>
      </w:r>
      <w:r w:rsidR="00DA2695" w:rsidRPr="000F0447">
        <w:rPr>
          <w:rFonts w:ascii="Times New Roman" w:hAnsi="Times New Roman" w:cs="Times New Roman"/>
          <w:sz w:val="24"/>
          <w:szCs w:val="24"/>
          <w:u w:val="single"/>
        </w:rPr>
        <w:t xml:space="preserve"> de</w:t>
      </w:r>
      <w:r w:rsidR="00CB27D4" w:rsidRPr="000F0447">
        <w:rPr>
          <w:rFonts w:ascii="Times New Roman" w:hAnsi="Times New Roman" w:cs="Times New Roman"/>
          <w:sz w:val="24"/>
          <w:szCs w:val="24"/>
          <w:u w:val="single"/>
        </w:rPr>
        <w:t xml:space="preserve"> l’obligation de délivrance conforme</w:t>
      </w:r>
      <w:r w:rsidRPr="000F0447">
        <w:rPr>
          <w:rFonts w:ascii="Times New Roman" w:hAnsi="Times New Roman" w:cs="Times New Roman"/>
          <w:sz w:val="24"/>
          <w:szCs w:val="24"/>
          <w:u w:val="single"/>
        </w:rPr>
        <w:t xml:space="preserve"> par le vendeur</w:t>
      </w:r>
      <w:r w:rsidR="00DA2695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B409EC" w:rsidRPr="000F0447">
        <w:rPr>
          <w:rFonts w:ascii="Times New Roman" w:hAnsi="Times New Roman" w:cs="Times New Roman"/>
          <w:sz w:val="24"/>
          <w:szCs w:val="24"/>
        </w:rPr>
        <w:t>est sanctionné</w:t>
      </w:r>
      <w:r w:rsidR="007C11CD">
        <w:rPr>
          <w:rFonts w:ascii="Times New Roman" w:hAnsi="Times New Roman" w:cs="Times New Roman"/>
          <w:sz w:val="24"/>
          <w:szCs w:val="24"/>
        </w:rPr>
        <w:t xml:space="preserve"> </w:t>
      </w:r>
      <w:r w:rsidR="00DA2695" w:rsidRPr="000F0447">
        <w:rPr>
          <w:rFonts w:ascii="Times New Roman" w:hAnsi="Times New Roman" w:cs="Times New Roman"/>
          <w:sz w:val="24"/>
          <w:szCs w:val="24"/>
        </w:rPr>
        <w:t>dans le cas où</w:t>
      </w:r>
      <w:r w:rsidR="00DC7641" w:rsidRPr="000F0447">
        <w:rPr>
          <w:rFonts w:ascii="Times New Roman" w:hAnsi="Times New Roman" w:cs="Times New Roman"/>
          <w:sz w:val="24"/>
          <w:szCs w:val="24"/>
        </w:rPr>
        <w:t xml:space="preserve"> la </w:t>
      </w:r>
      <w:r w:rsidR="000F5491" w:rsidRPr="000F0447">
        <w:rPr>
          <w:rFonts w:ascii="Times New Roman" w:hAnsi="Times New Roman" w:cs="Times New Roman"/>
          <w:sz w:val="24"/>
          <w:szCs w:val="24"/>
        </w:rPr>
        <w:t>chose ne correspond</w:t>
      </w:r>
      <w:r w:rsidR="00850193" w:rsidRPr="000F0447">
        <w:rPr>
          <w:rFonts w:ascii="Times New Roman" w:hAnsi="Times New Roman" w:cs="Times New Roman"/>
          <w:sz w:val="24"/>
          <w:szCs w:val="24"/>
        </w:rPr>
        <w:t xml:space="preserve">rait </w:t>
      </w:r>
      <w:r w:rsidR="000F5491" w:rsidRPr="000F0447">
        <w:rPr>
          <w:rFonts w:ascii="Times New Roman" w:hAnsi="Times New Roman" w:cs="Times New Roman"/>
          <w:sz w:val="24"/>
          <w:szCs w:val="24"/>
        </w:rPr>
        <w:t xml:space="preserve">pas </w:t>
      </w:r>
      <w:r w:rsidRPr="000F0447">
        <w:rPr>
          <w:rFonts w:ascii="Times New Roman" w:hAnsi="Times New Roman" w:cs="Times New Roman"/>
          <w:sz w:val="24"/>
          <w:szCs w:val="24"/>
        </w:rPr>
        <w:t>à ce qui a été prévu par le contrat.</w:t>
      </w:r>
    </w:p>
    <w:p w14:paraId="70FE4F92" w14:textId="77777777" w:rsidR="00E92E15" w:rsidRPr="00554C98" w:rsidRDefault="00E92E15" w:rsidP="00554C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EADC80C" w14:textId="3C0438B6" w:rsidR="00697D1A" w:rsidRPr="000F0447" w:rsidRDefault="00697D1A" w:rsidP="00066CB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lastRenderedPageBreak/>
        <w:t xml:space="preserve">-La sanction principale est la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résolution </w:t>
      </w:r>
      <w:r w:rsidRPr="000F0447">
        <w:rPr>
          <w:rFonts w:ascii="Times New Roman" w:hAnsi="Times New Roman" w:cs="Times New Roman"/>
          <w:sz w:val="24"/>
          <w:szCs w:val="24"/>
        </w:rPr>
        <w:t>du contrat de vente</w:t>
      </w:r>
      <w:r w:rsidR="003A2ECB" w:rsidRPr="000F0447">
        <w:rPr>
          <w:rFonts w:ascii="Times New Roman" w:hAnsi="Times New Roman" w:cs="Times New Roman"/>
          <w:sz w:val="24"/>
          <w:szCs w:val="24"/>
        </w:rPr>
        <w:t>, on considère qu’il n</w:t>
      </w:r>
      <w:r w:rsidR="00E92E15">
        <w:rPr>
          <w:rFonts w:ascii="Times New Roman" w:hAnsi="Times New Roman" w:cs="Times New Roman"/>
          <w:sz w:val="24"/>
          <w:szCs w:val="24"/>
        </w:rPr>
        <w:t>’</w:t>
      </w:r>
      <w:r w:rsidR="003A2ECB" w:rsidRPr="000F0447">
        <w:rPr>
          <w:rFonts w:ascii="Times New Roman" w:hAnsi="Times New Roman" w:cs="Times New Roman"/>
          <w:sz w:val="24"/>
          <w:szCs w:val="24"/>
        </w:rPr>
        <w:t>y a plus de contrat, que celui-ci n’a jamais existé</w:t>
      </w:r>
      <w:r w:rsidRPr="000F0447">
        <w:rPr>
          <w:rFonts w:ascii="Times New Roman" w:hAnsi="Times New Roman" w:cs="Times New Roman"/>
          <w:sz w:val="24"/>
          <w:szCs w:val="24"/>
        </w:rPr>
        <w:t xml:space="preserve">. </w:t>
      </w:r>
      <w:r w:rsidR="003A2ECB" w:rsidRPr="000F0447">
        <w:rPr>
          <w:rFonts w:ascii="Times New Roman" w:hAnsi="Times New Roman" w:cs="Times New Roman"/>
          <w:sz w:val="24"/>
          <w:szCs w:val="24"/>
        </w:rPr>
        <w:t>Sanction q</w:t>
      </w:r>
      <w:r w:rsidRPr="000F0447">
        <w:rPr>
          <w:rFonts w:ascii="Times New Roman" w:hAnsi="Times New Roman" w:cs="Times New Roman"/>
          <w:sz w:val="24"/>
          <w:szCs w:val="24"/>
        </w:rPr>
        <w:t>ui pourra être accompagnée par</w:t>
      </w:r>
      <w:r w:rsidR="00DA1A26">
        <w:rPr>
          <w:rFonts w:ascii="Times New Roman" w:hAnsi="Times New Roman" w:cs="Times New Roman"/>
          <w:sz w:val="24"/>
          <w:szCs w:val="24"/>
        </w:rPr>
        <w:t> :</w:t>
      </w:r>
    </w:p>
    <w:p w14:paraId="7B802B57" w14:textId="4E7A969B" w:rsidR="008E77E5" w:rsidRDefault="005B4A15" w:rsidP="00066CB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E77E5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="00AD16DB" w:rsidRPr="008E77E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97D1A" w:rsidRPr="008E77E5">
        <w:rPr>
          <w:rFonts w:ascii="Times New Roman" w:hAnsi="Times New Roman" w:cs="Times New Roman"/>
          <w:b/>
          <w:bCs/>
          <w:sz w:val="24"/>
          <w:szCs w:val="24"/>
        </w:rPr>
        <w:t>ne exception d’inexécution</w:t>
      </w:r>
      <w:r w:rsidR="00CA6D8E">
        <w:rPr>
          <w:rFonts w:ascii="Times New Roman" w:hAnsi="Times New Roman" w:cs="Times New Roman"/>
          <w:sz w:val="24"/>
          <w:szCs w:val="24"/>
        </w:rPr>
        <w:t xml:space="preserve">, </w:t>
      </w:r>
      <w:r w:rsidR="008E77E5" w:rsidRPr="008E77E5">
        <w:rPr>
          <w:rFonts w:ascii="Times New Roman" w:hAnsi="Times New Roman" w:cs="Times New Roman"/>
          <w:sz w:val="24"/>
          <w:szCs w:val="24"/>
        </w:rPr>
        <w:t>l'acheteur décide de ne pas payer</w:t>
      </w:r>
      <w:r w:rsidR="008E77E5">
        <w:rPr>
          <w:rFonts w:ascii="Times New Roman" w:hAnsi="Times New Roman" w:cs="Times New Roman"/>
          <w:sz w:val="24"/>
          <w:szCs w:val="24"/>
        </w:rPr>
        <w:t xml:space="preserve"> (donc de ne pas respecter ses obligations de paiement)</w:t>
      </w:r>
      <w:r w:rsidR="008E77E5" w:rsidRPr="008E77E5">
        <w:rPr>
          <w:rFonts w:ascii="Times New Roman" w:hAnsi="Times New Roman" w:cs="Times New Roman"/>
          <w:sz w:val="24"/>
          <w:szCs w:val="24"/>
        </w:rPr>
        <w:t xml:space="preserve"> le vendeur lorsque ce dernier ne lui a pas livré la chose convenue dans le contrat</w:t>
      </w:r>
      <w:r w:rsidR="00687F2A">
        <w:rPr>
          <w:rFonts w:ascii="Times New Roman" w:hAnsi="Times New Roman" w:cs="Times New Roman"/>
          <w:sz w:val="24"/>
          <w:szCs w:val="24"/>
        </w:rPr>
        <w:t>.</w:t>
      </w:r>
    </w:p>
    <w:p w14:paraId="01F0A369" w14:textId="392BD863" w:rsidR="00CA6D8E" w:rsidRDefault="005B4A15" w:rsidP="00066CB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E77E5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="00AD16DB" w:rsidRPr="008E77E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97D1A" w:rsidRPr="008E77E5">
        <w:rPr>
          <w:rFonts w:ascii="Times New Roman" w:hAnsi="Times New Roman" w:cs="Times New Roman"/>
          <w:b/>
          <w:bCs/>
          <w:sz w:val="24"/>
          <w:szCs w:val="24"/>
        </w:rPr>
        <w:t>ne exécution en nature</w:t>
      </w:r>
      <w:r w:rsidR="00CA6D8E">
        <w:rPr>
          <w:rFonts w:ascii="Times New Roman" w:hAnsi="Times New Roman" w:cs="Times New Roman"/>
          <w:sz w:val="24"/>
          <w:szCs w:val="24"/>
        </w:rPr>
        <w:t xml:space="preserve">, l’acheteur pourra demander </w:t>
      </w:r>
      <w:proofErr w:type="gramStart"/>
      <w:r w:rsidR="00CA6D8E">
        <w:rPr>
          <w:rFonts w:ascii="Times New Roman" w:hAnsi="Times New Roman" w:cs="Times New Roman"/>
          <w:sz w:val="24"/>
          <w:szCs w:val="24"/>
        </w:rPr>
        <w:t xml:space="preserve">un </w:t>
      </w:r>
      <w:r w:rsidR="00697D1A" w:rsidRPr="000F0447">
        <w:rPr>
          <w:rFonts w:ascii="Times New Roman" w:hAnsi="Times New Roman" w:cs="Times New Roman"/>
          <w:sz w:val="24"/>
          <w:szCs w:val="24"/>
        </w:rPr>
        <w:t xml:space="preserve"> remplacement</w:t>
      </w:r>
      <w:proofErr w:type="gramEnd"/>
      <w:r w:rsidR="00697D1A" w:rsidRPr="000F0447">
        <w:rPr>
          <w:rFonts w:ascii="Times New Roman" w:hAnsi="Times New Roman" w:cs="Times New Roman"/>
          <w:sz w:val="24"/>
          <w:szCs w:val="24"/>
        </w:rPr>
        <w:t xml:space="preserve"> de la chose</w:t>
      </w:r>
      <w:r w:rsidR="00CA6D8E">
        <w:rPr>
          <w:rFonts w:ascii="Times New Roman" w:hAnsi="Times New Roman" w:cs="Times New Roman"/>
          <w:sz w:val="24"/>
          <w:szCs w:val="24"/>
        </w:rPr>
        <w:t xml:space="preserve"> non conforme</w:t>
      </w:r>
      <w:r w:rsidR="003A2ECB" w:rsidRPr="000F0447">
        <w:rPr>
          <w:rFonts w:ascii="Times New Roman" w:hAnsi="Times New Roman" w:cs="Times New Roman"/>
          <w:sz w:val="24"/>
          <w:szCs w:val="24"/>
        </w:rPr>
        <w:t xml:space="preserve">. </w:t>
      </w:r>
      <w:r w:rsidR="003A2ECB"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="003A2ECB"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CA6D8E">
        <w:rPr>
          <w:rFonts w:ascii="Times New Roman" w:hAnsi="Times New Roman" w:cs="Times New Roman"/>
          <w:sz w:val="24"/>
          <w:szCs w:val="24"/>
        </w:rPr>
        <w:t>l’acheteur ayant acheté un téléphone avec 128 Go de stockage, est livré d’un téléphone avec 64 Go. L’acheteur demandera au vendeur de remplacer le téléphone par le bon modèle.</w:t>
      </w:r>
    </w:p>
    <w:p w14:paraId="6139C11B" w14:textId="3B1A45AA" w:rsidR="007F5652" w:rsidRPr="000F0447" w:rsidRDefault="005B4A15" w:rsidP="007F565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E77E5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="00AD16DB" w:rsidRPr="008E77E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97D1A" w:rsidRPr="008E77E5">
        <w:rPr>
          <w:rFonts w:ascii="Times New Roman" w:hAnsi="Times New Roman" w:cs="Times New Roman"/>
          <w:b/>
          <w:bCs/>
          <w:sz w:val="24"/>
          <w:szCs w:val="24"/>
        </w:rPr>
        <w:t>ne réduction du prix</w:t>
      </w:r>
      <w:r w:rsidR="00665FE3">
        <w:rPr>
          <w:rFonts w:ascii="Times New Roman" w:hAnsi="Times New Roman" w:cs="Times New Roman"/>
          <w:sz w:val="24"/>
          <w:szCs w:val="24"/>
        </w:rPr>
        <w:t>.</w:t>
      </w:r>
      <w:r w:rsidR="00697D1A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827118">
        <w:rPr>
          <w:rFonts w:ascii="Times New Roman" w:hAnsi="Times New Roman" w:cs="Times New Roman"/>
          <w:sz w:val="24"/>
          <w:szCs w:val="24"/>
        </w:rPr>
        <w:t xml:space="preserve"> </w:t>
      </w:r>
      <w:r w:rsidR="007F5652"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="007F5652"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7F5652">
        <w:rPr>
          <w:rFonts w:ascii="Times New Roman" w:hAnsi="Times New Roman" w:cs="Times New Roman"/>
          <w:sz w:val="24"/>
          <w:szCs w:val="24"/>
        </w:rPr>
        <w:t>l’acheteur ayant acheté un téléphone avec 128 Go de stockage, est livré d’un téléphone avec 64 Go.</w:t>
      </w:r>
      <w:r w:rsidR="00665FE3">
        <w:rPr>
          <w:rFonts w:ascii="Times New Roman" w:hAnsi="Times New Roman" w:cs="Times New Roman"/>
          <w:sz w:val="24"/>
          <w:szCs w:val="24"/>
        </w:rPr>
        <w:t xml:space="preserve"> I</w:t>
      </w:r>
      <w:r w:rsidR="007F5652">
        <w:rPr>
          <w:rFonts w:ascii="Times New Roman" w:hAnsi="Times New Roman" w:cs="Times New Roman"/>
          <w:sz w:val="24"/>
          <w:szCs w:val="24"/>
        </w:rPr>
        <w:t>l décide de conserver celui-ci mais demande à être remboursé de la différence de prix entre les deux modèles.</w:t>
      </w:r>
    </w:p>
    <w:p w14:paraId="0E1F6202" w14:textId="7FB21AFF" w:rsidR="00DA2695" w:rsidRPr="000F0447" w:rsidRDefault="00DA2695" w:rsidP="00066CB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70A7E808" w14:textId="1F9952FD" w:rsidR="00B219D2" w:rsidRPr="000F0447" w:rsidRDefault="00DA2695" w:rsidP="00066CB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-</w:t>
      </w:r>
      <w:r w:rsidR="00CE4DFF" w:rsidRPr="000F0447">
        <w:rPr>
          <w:rFonts w:ascii="Times New Roman" w:hAnsi="Times New Roman" w:cs="Times New Roman"/>
          <w:sz w:val="24"/>
          <w:szCs w:val="24"/>
        </w:rPr>
        <w:t>Des</w:t>
      </w:r>
      <w:r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Pr="008E77E5">
        <w:rPr>
          <w:rFonts w:ascii="Times New Roman" w:hAnsi="Times New Roman" w:cs="Times New Roman"/>
          <w:b/>
          <w:bCs/>
          <w:sz w:val="24"/>
          <w:szCs w:val="24"/>
        </w:rPr>
        <w:t>dommages et intérêts</w:t>
      </w:r>
      <w:r w:rsidR="00697D1A" w:rsidRPr="000F0447">
        <w:rPr>
          <w:rFonts w:ascii="Times New Roman" w:hAnsi="Times New Roman" w:cs="Times New Roman"/>
          <w:sz w:val="24"/>
          <w:szCs w:val="24"/>
        </w:rPr>
        <w:t xml:space="preserve"> pourr</w:t>
      </w:r>
      <w:r w:rsidR="00CE4DFF" w:rsidRPr="000F0447">
        <w:rPr>
          <w:rFonts w:ascii="Times New Roman" w:hAnsi="Times New Roman" w:cs="Times New Roman"/>
          <w:sz w:val="24"/>
          <w:szCs w:val="24"/>
        </w:rPr>
        <w:t>ont</w:t>
      </w:r>
      <w:r w:rsidR="00697D1A" w:rsidRPr="000F0447">
        <w:rPr>
          <w:rFonts w:ascii="Times New Roman" w:hAnsi="Times New Roman" w:cs="Times New Roman"/>
          <w:sz w:val="24"/>
          <w:szCs w:val="24"/>
        </w:rPr>
        <w:t xml:space="preserve"> s’ajouter à la résolution, </w:t>
      </w:r>
      <w:r w:rsidR="00643B16" w:rsidRPr="000F0447">
        <w:rPr>
          <w:rFonts w:ascii="Times New Roman" w:hAnsi="Times New Roman" w:cs="Times New Roman"/>
          <w:sz w:val="24"/>
          <w:szCs w:val="24"/>
        </w:rPr>
        <w:t xml:space="preserve">dans de rares cas et </w:t>
      </w:r>
      <w:r w:rsidRPr="000F0447">
        <w:rPr>
          <w:rFonts w:ascii="Times New Roman" w:hAnsi="Times New Roman" w:cs="Times New Roman"/>
          <w:sz w:val="24"/>
          <w:szCs w:val="24"/>
        </w:rPr>
        <w:t>sous réserve d</w:t>
      </w:r>
      <w:r w:rsidR="00CE4DFF" w:rsidRPr="000F0447">
        <w:rPr>
          <w:rFonts w:ascii="Times New Roman" w:hAnsi="Times New Roman" w:cs="Times New Roman"/>
          <w:sz w:val="24"/>
          <w:szCs w:val="24"/>
        </w:rPr>
        <w:t>’</w:t>
      </w:r>
      <w:r w:rsidR="00665FE3">
        <w:rPr>
          <w:rFonts w:ascii="Times New Roman" w:hAnsi="Times New Roman" w:cs="Times New Roman"/>
          <w:sz w:val="24"/>
          <w:szCs w:val="24"/>
        </w:rPr>
        <w:t xml:space="preserve">apporter la </w:t>
      </w:r>
      <w:r w:rsidRPr="000F0447">
        <w:rPr>
          <w:rFonts w:ascii="Times New Roman" w:hAnsi="Times New Roman" w:cs="Times New Roman"/>
          <w:sz w:val="24"/>
          <w:szCs w:val="24"/>
        </w:rPr>
        <w:t>preuve d’un préjudice moral.</w:t>
      </w:r>
      <w:r w:rsidR="00F422C8">
        <w:rPr>
          <w:rFonts w:ascii="Times New Roman" w:hAnsi="Times New Roman" w:cs="Times New Roman"/>
          <w:sz w:val="24"/>
          <w:szCs w:val="24"/>
        </w:rPr>
        <w:t xml:space="preserve"> </w:t>
      </w:r>
      <w:r w:rsidR="00F422C8" w:rsidRPr="00F422C8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="00F422C8">
        <w:rPr>
          <w:rFonts w:ascii="Times New Roman" w:hAnsi="Times New Roman" w:cs="Times New Roman"/>
          <w:sz w:val="24"/>
          <w:szCs w:val="24"/>
        </w:rPr>
        <w:t xml:space="preserve">, l’artisan a installé une douche classique et </w:t>
      </w:r>
      <w:r w:rsidR="00665FE3">
        <w:rPr>
          <w:rFonts w:ascii="Times New Roman" w:hAnsi="Times New Roman" w:cs="Times New Roman"/>
          <w:sz w:val="24"/>
          <w:szCs w:val="24"/>
        </w:rPr>
        <w:t>non</w:t>
      </w:r>
      <w:r w:rsidR="00F422C8">
        <w:rPr>
          <w:rFonts w:ascii="Times New Roman" w:hAnsi="Times New Roman" w:cs="Times New Roman"/>
          <w:sz w:val="24"/>
          <w:szCs w:val="24"/>
        </w:rPr>
        <w:t xml:space="preserve"> </w:t>
      </w:r>
      <w:r w:rsidR="00C22440">
        <w:rPr>
          <w:rFonts w:ascii="Times New Roman" w:hAnsi="Times New Roman" w:cs="Times New Roman"/>
          <w:sz w:val="24"/>
          <w:szCs w:val="24"/>
        </w:rPr>
        <w:t>la</w:t>
      </w:r>
      <w:r w:rsidR="00F422C8">
        <w:rPr>
          <w:rFonts w:ascii="Times New Roman" w:hAnsi="Times New Roman" w:cs="Times New Roman"/>
          <w:sz w:val="24"/>
          <w:szCs w:val="24"/>
        </w:rPr>
        <w:t xml:space="preserve"> </w:t>
      </w:r>
      <w:r w:rsidR="00C22440">
        <w:rPr>
          <w:rFonts w:ascii="Times New Roman" w:hAnsi="Times New Roman" w:cs="Times New Roman"/>
          <w:sz w:val="24"/>
          <w:szCs w:val="24"/>
        </w:rPr>
        <w:t xml:space="preserve">douche adaptée aux </w:t>
      </w:r>
      <w:r w:rsidR="00435F17">
        <w:rPr>
          <w:rFonts w:ascii="Times New Roman" w:hAnsi="Times New Roman" w:cs="Times New Roman"/>
          <w:sz w:val="24"/>
          <w:szCs w:val="24"/>
        </w:rPr>
        <w:t>personnes à mobilité réduite</w:t>
      </w:r>
      <w:r w:rsidR="00C22440">
        <w:rPr>
          <w:rFonts w:ascii="Times New Roman" w:hAnsi="Times New Roman" w:cs="Times New Roman"/>
          <w:sz w:val="24"/>
          <w:szCs w:val="24"/>
        </w:rPr>
        <w:t xml:space="preserve"> commandée, ce qui a retardé l’emménagement de l’acheteur</w:t>
      </w:r>
      <w:r w:rsidR="00A22081">
        <w:rPr>
          <w:rFonts w:ascii="Times New Roman" w:hAnsi="Times New Roman" w:cs="Times New Roman"/>
          <w:sz w:val="24"/>
          <w:szCs w:val="24"/>
        </w:rPr>
        <w:t xml:space="preserve">, </w:t>
      </w:r>
      <w:r w:rsidR="00C22440">
        <w:rPr>
          <w:rFonts w:ascii="Times New Roman" w:hAnsi="Times New Roman" w:cs="Times New Roman"/>
          <w:sz w:val="24"/>
          <w:szCs w:val="24"/>
        </w:rPr>
        <w:t>généré un stress important et des frais supplémentaires.</w:t>
      </w:r>
    </w:p>
    <w:p w14:paraId="0EE75410" w14:textId="77777777" w:rsidR="0021784F" w:rsidRPr="000F0447" w:rsidRDefault="0021784F" w:rsidP="00066CB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2059D71" w14:textId="46821B1E" w:rsidR="00850193" w:rsidRPr="000F0447" w:rsidRDefault="003415A7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  <w:u w:val="single"/>
        </w:rPr>
        <w:t>Pour</w:t>
      </w:r>
      <w:r w:rsidR="00D23DBE" w:rsidRPr="000F0447">
        <w:rPr>
          <w:rFonts w:ascii="Times New Roman" w:hAnsi="Times New Roman" w:cs="Times New Roman"/>
          <w:sz w:val="24"/>
          <w:szCs w:val="24"/>
          <w:u w:val="single"/>
        </w:rPr>
        <w:t xml:space="preserve"> l</w:t>
      </w:r>
      <w:r w:rsidR="005014D5" w:rsidRPr="000F0447">
        <w:rPr>
          <w:rFonts w:ascii="Times New Roman" w:hAnsi="Times New Roman" w:cs="Times New Roman"/>
          <w:sz w:val="24"/>
          <w:szCs w:val="24"/>
          <w:u w:val="single"/>
        </w:rPr>
        <w:t>a garantie des vices cachés</w:t>
      </w:r>
      <w:r w:rsidR="00D23DBE" w:rsidRPr="000F044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014D5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D23DBE" w:rsidRPr="000F0447">
        <w:rPr>
          <w:rFonts w:ascii="Times New Roman" w:hAnsi="Times New Roman" w:cs="Times New Roman"/>
          <w:sz w:val="24"/>
          <w:szCs w:val="24"/>
        </w:rPr>
        <w:t>un vice affectant la chose vendue ne résulte pas nécessairement d’une faute du vendeur</w:t>
      </w:r>
      <w:r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D23DBE" w:rsidRPr="000F0447">
        <w:rPr>
          <w:rFonts w:ascii="Times New Roman" w:hAnsi="Times New Roman" w:cs="Times New Roman"/>
          <w:sz w:val="24"/>
          <w:szCs w:val="24"/>
        </w:rPr>
        <w:t>ainsi</w:t>
      </w:r>
      <w:r w:rsidRPr="000F0447">
        <w:rPr>
          <w:rFonts w:ascii="Times New Roman" w:hAnsi="Times New Roman" w:cs="Times New Roman"/>
          <w:sz w:val="24"/>
          <w:szCs w:val="24"/>
        </w:rPr>
        <w:t>,</w:t>
      </w:r>
      <w:r w:rsidR="00D23DBE" w:rsidRPr="000F0447">
        <w:rPr>
          <w:rFonts w:ascii="Times New Roman" w:hAnsi="Times New Roman" w:cs="Times New Roman"/>
          <w:sz w:val="24"/>
          <w:szCs w:val="24"/>
        </w:rPr>
        <w:t xml:space="preserve"> il faut envisager deux types d’actions </w:t>
      </w:r>
      <w:r w:rsidR="009C6E51" w:rsidRPr="000F0447">
        <w:rPr>
          <w:rFonts w:ascii="Times New Roman" w:hAnsi="Times New Roman" w:cs="Times New Roman"/>
          <w:sz w:val="24"/>
          <w:szCs w:val="24"/>
        </w:rPr>
        <w:t>:</w:t>
      </w:r>
      <w:r w:rsidR="00B219D2" w:rsidRPr="000F0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085B8" w14:textId="537504B5" w:rsidR="005B4A15" w:rsidRPr="000F0447" w:rsidRDefault="00D23DBE" w:rsidP="00066CB6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 xml:space="preserve">-Une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1F1376">
        <w:rPr>
          <w:rFonts w:ascii="Times New Roman" w:hAnsi="Times New Roman" w:cs="Times New Roman"/>
          <w:b/>
          <w:bCs/>
          <w:sz w:val="24"/>
          <w:szCs w:val="24"/>
        </w:rPr>
        <w:t>dite « </w:t>
      </w:r>
      <w:r w:rsidRPr="001F1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estimatoire</w:t>
      </w:r>
      <w:r w:rsidR="001F1376">
        <w:rPr>
          <w:rFonts w:ascii="Times New Roman" w:hAnsi="Times New Roman" w:cs="Times New Roman"/>
          <w:b/>
          <w:bCs/>
          <w:sz w:val="24"/>
          <w:szCs w:val="24"/>
        </w:rPr>
        <w:t> »</w:t>
      </w:r>
      <w:r w:rsidR="00711ADB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ADB" w:rsidRPr="000F0447">
        <w:rPr>
          <w:rFonts w:ascii="Times New Roman" w:hAnsi="Times New Roman" w:cs="Times New Roman"/>
          <w:sz w:val="24"/>
          <w:szCs w:val="24"/>
        </w:rPr>
        <w:t>permettant</w:t>
      </w:r>
      <w:r w:rsidRPr="000F0447">
        <w:rPr>
          <w:rFonts w:ascii="Times New Roman" w:hAnsi="Times New Roman" w:cs="Times New Roman"/>
          <w:sz w:val="24"/>
          <w:szCs w:val="24"/>
        </w:rPr>
        <w:t xml:space="preserve"> d’obtenir une </w:t>
      </w:r>
      <w:r w:rsidR="005913BD" w:rsidRPr="000F0447">
        <w:rPr>
          <w:rFonts w:ascii="Times New Roman" w:hAnsi="Times New Roman" w:cs="Times New Roman"/>
          <w:sz w:val="24"/>
          <w:szCs w:val="24"/>
        </w:rPr>
        <w:t>réduction</w:t>
      </w:r>
      <w:r w:rsidRPr="000F0447">
        <w:rPr>
          <w:rFonts w:ascii="Times New Roman" w:hAnsi="Times New Roman" w:cs="Times New Roman"/>
          <w:sz w:val="24"/>
          <w:szCs w:val="24"/>
        </w:rPr>
        <w:t xml:space="preserve"> du prix</w:t>
      </w:r>
      <w:r w:rsidR="005913BD" w:rsidRPr="000F0447">
        <w:rPr>
          <w:rFonts w:ascii="Times New Roman" w:hAnsi="Times New Roman" w:cs="Times New Roman"/>
          <w:sz w:val="24"/>
          <w:szCs w:val="24"/>
        </w:rPr>
        <w:t xml:space="preserve"> de vente tout en conservant la chose</w:t>
      </w:r>
      <w:r w:rsidR="003415A7" w:rsidRPr="000F0447">
        <w:rPr>
          <w:rFonts w:ascii="Times New Roman" w:hAnsi="Times New Roman" w:cs="Times New Roman"/>
          <w:sz w:val="24"/>
          <w:szCs w:val="24"/>
        </w:rPr>
        <w:t>, s</w:t>
      </w:r>
      <w:r w:rsidR="005913BD" w:rsidRPr="000F0447">
        <w:rPr>
          <w:rFonts w:ascii="Times New Roman" w:hAnsi="Times New Roman" w:cs="Times New Roman"/>
          <w:sz w:val="24"/>
          <w:szCs w:val="24"/>
        </w:rPr>
        <w:t>i la chose est tout de même « </w:t>
      </w:r>
      <w:r w:rsidR="005913BD" w:rsidRPr="000F0447">
        <w:rPr>
          <w:rFonts w:ascii="Times New Roman" w:hAnsi="Times New Roman" w:cs="Times New Roman"/>
          <w:i/>
          <w:iCs/>
          <w:sz w:val="24"/>
          <w:szCs w:val="24"/>
        </w:rPr>
        <w:t>utilisable</w:t>
      </w:r>
      <w:r w:rsidR="005913BD" w:rsidRPr="000F0447">
        <w:rPr>
          <w:rFonts w:ascii="Times New Roman" w:hAnsi="Times New Roman" w:cs="Times New Roman"/>
          <w:sz w:val="24"/>
          <w:szCs w:val="24"/>
        </w:rPr>
        <w:t> » mais dans des conditions différente</w:t>
      </w:r>
      <w:r w:rsidR="003415A7" w:rsidRPr="000F0447">
        <w:rPr>
          <w:rFonts w:ascii="Times New Roman" w:hAnsi="Times New Roman" w:cs="Times New Roman"/>
          <w:sz w:val="24"/>
          <w:szCs w:val="24"/>
        </w:rPr>
        <w:t>s</w:t>
      </w:r>
      <w:r w:rsidR="005913BD" w:rsidRPr="000F0447">
        <w:rPr>
          <w:rFonts w:ascii="Times New Roman" w:hAnsi="Times New Roman" w:cs="Times New Roman"/>
          <w:sz w:val="24"/>
          <w:szCs w:val="24"/>
        </w:rPr>
        <w:t>.</w:t>
      </w:r>
    </w:p>
    <w:p w14:paraId="7FEEEA5F" w14:textId="02E735E2" w:rsidR="005913BD" w:rsidRPr="000F0447" w:rsidRDefault="00BC7EBE" w:rsidP="00BC7EBE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BC7EBE">
        <w:rPr>
          <w:rFonts w:ascii="Times New Roman" w:hAnsi="Times New Roman" w:cs="Times New Roman"/>
          <w:sz w:val="24"/>
          <w:szCs w:val="24"/>
        </w:rPr>
        <w:t>-</w:t>
      </w:r>
      <w:r w:rsidR="005913BD" w:rsidRPr="00BC7EBE">
        <w:rPr>
          <w:rFonts w:ascii="Times New Roman" w:hAnsi="Times New Roman" w:cs="Times New Roman"/>
          <w:sz w:val="24"/>
          <w:szCs w:val="24"/>
        </w:rPr>
        <w:t>Ou</w:t>
      </w:r>
      <w:r w:rsidRPr="00BC7E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5913BD" w:rsidRPr="000F0447">
        <w:rPr>
          <w:rFonts w:ascii="Times New Roman" w:hAnsi="Times New Roman" w:cs="Times New Roman"/>
          <w:sz w:val="24"/>
          <w:szCs w:val="24"/>
        </w:rPr>
        <w:t xml:space="preserve">ne </w:t>
      </w:r>
      <w:r w:rsidR="005913BD" w:rsidRPr="000F0447">
        <w:rPr>
          <w:rFonts w:ascii="Times New Roman" w:hAnsi="Times New Roman" w:cs="Times New Roman"/>
          <w:b/>
          <w:bCs/>
          <w:sz w:val="24"/>
          <w:szCs w:val="24"/>
        </w:rPr>
        <w:t>action</w:t>
      </w:r>
      <w:r w:rsidR="001F1376">
        <w:rPr>
          <w:rFonts w:ascii="Times New Roman" w:hAnsi="Times New Roman" w:cs="Times New Roman"/>
          <w:b/>
          <w:bCs/>
          <w:sz w:val="24"/>
          <w:szCs w:val="24"/>
        </w:rPr>
        <w:t xml:space="preserve"> dite</w:t>
      </w:r>
      <w:r w:rsidR="005913BD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376">
        <w:rPr>
          <w:rFonts w:ascii="Times New Roman" w:hAnsi="Times New Roman" w:cs="Times New Roman"/>
          <w:b/>
          <w:bCs/>
          <w:sz w:val="24"/>
          <w:szCs w:val="24"/>
        </w:rPr>
        <w:t>« </w:t>
      </w:r>
      <w:r w:rsidR="005913BD" w:rsidRPr="001F1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rédhibitoire</w:t>
      </w:r>
      <w:r w:rsidR="001F1376">
        <w:rPr>
          <w:rFonts w:ascii="Times New Roman" w:hAnsi="Times New Roman" w:cs="Times New Roman"/>
          <w:b/>
          <w:bCs/>
          <w:sz w:val="24"/>
          <w:szCs w:val="24"/>
        </w:rPr>
        <w:t> »</w:t>
      </w:r>
      <w:r w:rsidR="00711ADB" w:rsidRPr="000F0447">
        <w:rPr>
          <w:rFonts w:ascii="Times New Roman" w:hAnsi="Times New Roman" w:cs="Times New Roman"/>
          <w:sz w:val="24"/>
          <w:szCs w:val="24"/>
        </w:rPr>
        <w:t>,</w:t>
      </w:r>
      <w:r w:rsidR="003415A7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711ADB" w:rsidRPr="000F0447">
        <w:rPr>
          <w:rFonts w:ascii="Times New Roman" w:hAnsi="Times New Roman" w:cs="Times New Roman"/>
          <w:sz w:val="24"/>
          <w:szCs w:val="24"/>
        </w:rPr>
        <w:t xml:space="preserve">permettant </w:t>
      </w:r>
      <w:r w:rsidR="005913BD" w:rsidRPr="000F0447">
        <w:rPr>
          <w:rFonts w:ascii="Times New Roman" w:hAnsi="Times New Roman" w:cs="Times New Roman"/>
          <w:sz w:val="24"/>
          <w:szCs w:val="24"/>
        </w:rPr>
        <w:t xml:space="preserve">d’obtenir la résolution de la vente et </w:t>
      </w:r>
      <w:r w:rsidR="00B409EC" w:rsidRPr="000F0447">
        <w:rPr>
          <w:rFonts w:ascii="Times New Roman" w:hAnsi="Times New Roman" w:cs="Times New Roman"/>
          <w:sz w:val="24"/>
          <w:szCs w:val="24"/>
        </w:rPr>
        <w:t>un remboursement</w:t>
      </w:r>
      <w:r w:rsidR="003415A7" w:rsidRPr="000F0447">
        <w:rPr>
          <w:rFonts w:ascii="Times New Roman" w:hAnsi="Times New Roman" w:cs="Times New Roman"/>
          <w:sz w:val="24"/>
          <w:szCs w:val="24"/>
        </w:rPr>
        <w:t>, s</w:t>
      </w:r>
      <w:r w:rsidR="005913BD" w:rsidRPr="000F0447">
        <w:rPr>
          <w:rFonts w:ascii="Times New Roman" w:hAnsi="Times New Roman" w:cs="Times New Roman"/>
          <w:sz w:val="24"/>
          <w:szCs w:val="24"/>
        </w:rPr>
        <w:t>i la chose est absolument impropre à toute forme d’utilisation</w:t>
      </w:r>
      <w:r w:rsidR="003415A7" w:rsidRPr="000F0447">
        <w:rPr>
          <w:rFonts w:ascii="Times New Roman" w:hAnsi="Times New Roman" w:cs="Times New Roman"/>
          <w:sz w:val="24"/>
          <w:szCs w:val="24"/>
        </w:rPr>
        <w:t>.</w:t>
      </w:r>
    </w:p>
    <w:p w14:paraId="1F13F441" w14:textId="48F76666" w:rsidR="00711ADB" w:rsidRPr="00687F2A" w:rsidRDefault="00687F2A" w:rsidP="00066CB6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87F2A">
        <w:rPr>
          <w:rFonts w:ascii="Times New Roman" w:hAnsi="Times New Roman" w:cs="Times New Roman"/>
          <w:i/>
          <w:iCs/>
          <w:sz w:val="24"/>
          <w:szCs w:val="24"/>
          <w:u w:val="single"/>
        </w:rPr>
        <w:t>À</w:t>
      </w:r>
      <w:r w:rsidR="002E6325"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noter que</w:t>
      </w:r>
      <w:r w:rsidR="002E6325" w:rsidRPr="000F044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354C2" w:rsidRPr="000F0447">
        <w:rPr>
          <w:rFonts w:ascii="Times New Roman" w:hAnsi="Times New Roman" w:cs="Times New Roman"/>
          <w:sz w:val="24"/>
          <w:szCs w:val="24"/>
        </w:rPr>
        <w:t xml:space="preserve"> par exception</w:t>
      </w:r>
      <w:r w:rsidR="002E6325" w:rsidRPr="000F0447">
        <w:rPr>
          <w:rFonts w:ascii="Times New Roman" w:hAnsi="Times New Roman" w:cs="Times New Roman"/>
          <w:sz w:val="24"/>
          <w:szCs w:val="24"/>
        </w:rPr>
        <w:t>, l’acheteur pourra obtenir des dommages et intérêts</w:t>
      </w:r>
      <w:r w:rsidR="002271E3" w:rsidRPr="000F0447">
        <w:rPr>
          <w:rFonts w:ascii="Times New Roman" w:hAnsi="Times New Roman" w:cs="Times New Roman"/>
          <w:sz w:val="24"/>
          <w:szCs w:val="24"/>
        </w:rPr>
        <w:t xml:space="preserve"> en engageant la responsabilité du vendeur,</w:t>
      </w:r>
      <w:r w:rsidR="002E6325" w:rsidRPr="000F0447">
        <w:rPr>
          <w:rFonts w:ascii="Times New Roman" w:hAnsi="Times New Roman" w:cs="Times New Roman"/>
          <w:sz w:val="24"/>
          <w:szCs w:val="24"/>
        </w:rPr>
        <w:t xml:space="preserve"> s</w:t>
      </w:r>
      <w:r w:rsidR="006D623E" w:rsidRPr="000F0447">
        <w:rPr>
          <w:rFonts w:ascii="Times New Roman" w:hAnsi="Times New Roman" w:cs="Times New Roman"/>
          <w:sz w:val="24"/>
          <w:szCs w:val="24"/>
        </w:rPr>
        <w:t>’</w:t>
      </w:r>
      <w:r w:rsidR="002E6325" w:rsidRPr="000F0447">
        <w:rPr>
          <w:rFonts w:ascii="Times New Roman" w:hAnsi="Times New Roman" w:cs="Times New Roman"/>
          <w:sz w:val="24"/>
          <w:szCs w:val="24"/>
        </w:rPr>
        <w:t>il rapporte la preuve</w:t>
      </w:r>
      <w:r w:rsidR="00BC7EBE">
        <w:rPr>
          <w:rFonts w:ascii="Times New Roman" w:hAnsi="Times New Roman" w:cs="Times New Roman"/>
          <w:sz w:val="24"/>
          <w:szCs w:val="24"/>
        </w:rPr>
        <w:t> :</w:t>
      </w:r>
      <w:r w:rsidR="002E6325" w:rsidRPr="000F0447">
        <w:rPr>
          <w:rFonts w:ascii="Times New Roman" w:hAnsi="Times New Roman" w:cs="Times New Roman"/>
          <w:sz w:val="24"/>
          <w:szCs w:val="24"/>
        </w:rPr>
        <w:t xml:space="preserve"> d</w:t>
      </w:r>
      <w:r w:rsidR="002271E3" w:rsidRPr="000F0447">
        <w:rPr>
          <w:rFonts w:ascii="Times New Roman" w:hAnsi="Times New Roman" w:cs="Times New Roman"/>
          <w:sz w:val="24"/>
          <w:szCs w:val="24"/>
        </w:rPr>
        <w:t>’un préjudice et de</w:t>
      </w:r>
      <w:r w:rsidR="002E6325" w:rsidRPr="000F0447">
        <w:rPr>
          <w:rFonts w:ascii="Times New Roman" w:hAnsi="Times New Roman" w:cs="Times New Roman"/>
          <w:sz w:val="24"/>
          <w:szCs w:val="24"/>
        </w:rPr>
        <w:t xml:space="preserve"> la mauvaise foi du vendeur. </w:t>
      </w:r>
    </w:p>
    <w:p w14:paraId="7C49AE74" w14:textId="77777777" w:rsidR="00BC7EBE" w:rsidRPr="000F0447" w:rsidRDefault="00BC7EBE" w:rsidP="00066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1EAA3" w14:textId="1EFF3167" w:rsidR="00BC7EBE" w:rsidRPr="00BC7EBE" w:rsidRDefault="002B7472" w:rsidP="00BC7EBE">
      <w:pPr>
        <w:ind w:lef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IV.</w:t>
      </w:r>
      <w:r w:rsidR="0021784F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Combien</w:t>
      </w:r>
      <w:proofErr w:type="spellEnd"/>
      <w:r w:rsidR="0021784F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de temps l’acheteur a pour agir dans ces deux cas ?</w:t>
      </w:r>
    </w:p>
    <w:p w14:paraId="1CFC8F63" w14:textId="47CAF458" w:rsidR="00E47A3A" w:rsidRPr="000F0447" w:rsidRDefault="00E47A3A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  <w:u w:val="single"/>
        </w:rPr>
        <w:t>Concernant la garantie de délivrance conforme</w:t>
      </w:r>
      <w:r w:rsidRPr="000F0447">
        <w:rPr>
          <w:rFonts w:ascii="Times New Roman" w:hAnsi="Times New Roman" w:cs="Times New Roman"/>
          <w:sz w:val="24"/>
          <w:szCs w:val="24"/>
        </w:rPr>
        <w:t>, l’action est</w:t>
      </w:r>
      <w:r w:rsidR="00A22081">
        <w:rPr>
          <w:rFonts w:ascii="Times New Roman" w:hAnsi="Times New Roman" w:cs="Times New Roman"/>
          <w:sz w:val="24"/>
          <w:szCs w:val="24"/>
        </w:rPr>
        <w:t xml:space="preserve"> envisageable</w:t>
      </w:r>
      <w:r w:rsidRPr="000F0447">
        <w:rPr>
          <w:rFonts w:ascii="Times New Roman" w:hAnsi="Times New Roman" w:cs="Times New Roman"/>
          <w:sz w:val="24"/>
          <w:szCs w:val="24"/>
        </w:rPr>
        <w:t> :</w:t>
      </w:r>
    </w:p>
    <w:p w14:paraId="348B6796" w14:textId="49822A11" w:rsidR="00E47A3A" w:rsidRPr="000F0447" w:rsidRDefault="00824FC3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-</w:t>
      </w:r>
      <w:r w:rsidR="00A22081">
        <w:rPr>
          <w:rFonts w:ascii="Times New Roman" w:hAnsi="Times New Roman" w:cs="Times New Roman"/>
          <w:b/>
          <w:bCs/>
          <w:sz w:val="24"/>
          <w:szCs w:val="24"/>
        </w:rPr>
        <w:t>Dans un</w:t>
      </w:r>
      <w:r w:rsidR="008458D7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 délai</w:t>
      </w:r>
      <w:r w:rsidR="00CD6490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8D7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47A3A" w:rsidRPr="000F0447">
        <w:rPr>
          <w:rFonts w:ascii="Times New Roman" w:hAnsi="Times New Roman" w:cs="Times New Roman"/>
          <w:b/>
          <w:bCs/>
          <w:sz w:val="24"/>
          <w:szCs w:val="24"/>
        </w:rPr>
        <w:t>5 ans</w:t>
      </w:r>
      <w:r w:rsidR="00E47A3A" w:rsidRPr="000F0447">
        <w:rPr>
          <w:rFonts w:ascii="Times New Roman" w:hAnsi="Times New Roman" w:cs="Times New Roman"/>
          <w:sz w:val="24"/>
          <w:szCs w:val="24"/>
        </w:rPr>
        <w:t>, à partir du moment où le requérant (l’acheteur) a connu ou aurait d</w:t>
      </w:r>
      <w:r w:rsidR="00421F7E" w:rsidRPr="000F0447">
        <w:rPr>
          <w:rFonts w:ascii="Times New Roman" w:hAnsi="Times New Roman" w:cs="Times New Roman"/>
          <w:sz w:val="24"/>
          <w:szCs w:val="24"/>
        </w:rPr>
        <w:t xml:space="preserve">û </w:t>
      </w:r>
      <w:r w:rsidR="00E47A3A" w:rsidRPr="000F0447">
        <w:rPr>
          <w:rFonts w:ascii="Times New Roman" w:hAnsi="Times New Roman" w:cs="Times New Roman"/>
          <w:sz w:val="24"/>
          <w:szCs w:val="24"/>
        </w:rPr>
        <w:t xml:space="preserve">connaitre le défaut. Ce point de départ sera souvent </w:t>
      </w:r>
      <w:r w:rsidR="00421F7E" w:rsidRPr="000F0447">
        <w:rPr>
          <w:rFonts w:ascii="Times New Roman" w:hAnsi="Times New Roman" w:cs="Times New Roman"/>
          <w:sz w:val="24"/>
          <w:szCs w:val="24"/>
        </w:rPr>
        <w:t xml:space="preserve">placé </w:t>
      </w:r>
      <w:r w:rsidR="00E47A3A" w:rsidRPr="000F0447">
        <w:rPr>
          <w:rFonts w:ascii="Times New Roman" w:hAnsi="Times New Roman" w:cs="Times New Roman"/>
          <w:sz w:val="24"/>
          <w:szCs w:val="24"/>
        </w:rPr>
        <w:t>au moment de la livraison.</w:t>
      </w:r>
    </w:p>
    <w:p w14:paraId="35E19F32" w14:textId="77777777" w:rsidR="00E230BA" w:rsidRPr="000F0447" w:rsidRDefault="00E230BA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0706FA" w14:textId="4C789602" w:rsidR="00E47A3A" w:rsidRPr="000F0447" w:rsidRDefault="00E47A3A" w:rsidP="00066C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  <w:u w:val="single"/>
        </w:rPr>
        <w:lastRenderedPageBreak/>
        <w:t>Concernant la garantie des vices cachés,</w:t>
      </w:r>
      <w:r w:rsidRPr="000F0447">
        <w:rPr>
          <w:rFonts w:ascii="Times New Roman" w:hAnsi="Times New Roman" w:cs="Times New Roman"/>
          <w:sz w:val="24"/>
          <w:szCs w:val="24"/>
        </w:rPr>
        <w:t xml:space="preserve"> les règles relatives au délai de prescription</w:t>
      </w:r>
      <w:r w:rsidR="00F13793" w:rsidRPr="000F0447">
        <w:rPr>
          <w:rFonts w:ascii="Times New Roman" w:hAnsi="Times New Roman" w:cs="Times New Roman"/>
          <w:sz w:val="24"/>
          <w:szCs w:val="24"/>
        </w:rPr>
        <w:t xml:space="preserve"> présentent un </w:t>
      </w:r>
      <w:r w:rsidRPr="000F0447">
        <w:rPr>
          <w:rFonts w:ascii="Times New Roman" w:hAnsi="Times New Roman" w:cs="Times New Roman"/>
          <w:sz w:val="24"/>
          <w:szCs w:val="24"/>
        </w:rPr>
        <w:t>double délai :</w:t>
      </w:r>
    </w:p>
    <w:p w14:paraId="295B4EFD" w14:textId="4EC60C96" w:rsidR="00E47A3A" w:rsidRPr="005855DE" w:rsidRDefault="00824FC3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-</w:t>
      </w:r>
      <w:r w:rsidR="008458D7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Un délai de </w:t>
      </w:r>
      <w:r w:rsidR="00F13793" w:rsidRPr="000F0447">
        <w:rPr>
          <w:rFonts w:ascii="Times New Roman" w:hAnsi="Times New Roman" w:cs="Times New Roman"/>
          <w:b/>
          <w:bCs/>
          <w:sz w:val="24"/>
          <w:szCs w:val="24"/>
          <w:u w:val="single"/>
        </w:rPr>
        <w:t>prescription</w:t>
      </w:r>
      <w:r w:rsidR="00240BD9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40BD9" w:rsidRPr="000F0447">
        <w:rPr>
          <w:rFonts w:ascii="Times New Roman" w:hAnsi="Times New Roman" w:cs="Times New Roman"/>
          <w:sz w:val="24"/>
          <w:szCs w:val="24"/>
        </w:rPr>
        <w:t>passé lequel la justice ne peut plus être saisie</w:t>
      </w:r>
      <w:r w:rsidR="00240BD9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3793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5855DE">
        <w:rPr>
          <w:rFonts w:ascii="Times New Roman" w:hAnsi="Times New Roman" w:cs="Times New Roman"/>
          <w:b/>
          <w:bCs/>
          <w:sz w:val="24"/>
          <w:szCs w:val="24"/>
        </w:rPr>
        <w:t>ans à compter de la découverte du vice</w:t>
      </w:r>
      <w:r w:rsidRPr="005855DE">
        <w:rPr>
          <w:rFonts w:ascii="Times New Roman" w:hAnsi="Times New Roman" w:cs="Times New Roman"/>
          <w:sz w:val="24"/>
          <w:szCs w:val="24"/>
        </w:rPr>
        <w:t xml:space="preserve"> </w:t>
      </w:r>
      <w:r w:rsidR="008458D7" w:rsidRPr="005855DE">
        <w:rPr>
          <w:rFonts w:ascii="Times New Roman" w:hAnsi="Times New Roman" w:cs="Times New Roman"/>
          <w:sz w:val="24"/>
          <w:szCs w:val="24"/>
        </w:rPr>
        <w:t>(souvent établie lors du premier rapport d’expertise).</w:t>
      </w:r>
    </w:p>
    <w:p w14:paraId="0DE20DEA" w14:textId="77777777" w:rsidR="00BC7EBE" w:rsidRDefault="00BC7EBE" w:rsidP="00066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7B614" w14:textId="08D144B6" w:rsidR="00E230BA" w:rsidRPr="000F0447" w:rsidRDefault="008458D7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-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Un délai </w:t>
      </w:r>
      <w:r w:rsidRPr="000F0447">
        <w:rPr>
          <w:rFonts w:ascii="Times New Roman" w:hAnsi="Times New Roman" w:cs="Times New Roman"/>
          <w:b/>
          <w:bCs/>
          <w:sz w:val="24"/>
          <w:szCs w:val="24"/>
          <w:u w:val="single"/>
        </w:rPr>
        <w:t>butoir</w:t>
      </w:r>
      <w:r w:rsidR="0021784F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1784F" w:rsidRPr="000F0447">
        <w:rPr>
          <w:rFonts w:ascii="Times New Roman" w:hAnsi="Times New Roman" w:cs="Times New Roman"/>
          <w:sz w:val="24"/>
          <w:szCs w:val="24"/>
        </w:rPr>
        <w:t>maximal,</w:t>
      </w:r>
      <w:r w:rsidR="0021784F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de 20 </w:t>
      </w:r>
      <w:r w:rsidRPr="005855DE">
        <w:rPr>
          <w:rFonts w:ascii="Times New Roman" w:hAnsi="Times New Roman" w:cs="Times New Roman"/>
          <w:b/>
          <w:bCs/>
          <w:sz w:val="24"/>
          <w:szCs w:val="24"/>
        </w:rPr>
        <w:t>ans à compter de la vente</w:t>
      </w:r>
      <w:r w:rsidR="0021784F" w:rsidRPr="000F04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1784F" w:rsidRPr="000F0447">
        <w:rPr>
          <w:rFonts w:ascii="Times New Roman" w:hAnsi="Times New Roman" w:cs="Times New Roman"/>
          <w:sz w:val="24"/>
          <w:szCs w:val="24"/>
        </w:rPr>
        <w:t xml:space="preserve">à partir duquel il ne sera plus possible pour l’acheteur d’agir </w:t>
      </w:r>
      <w:r w:rsidR="0021784F" w:rsidRPr="005855DE">
        <w:rPr>
          <w:rFonts w:ascii="Times New Roman" w:hAnsi="Times New Roman" w:cs="Times New Roman"/>
          <w:sz w:val="24"/>
          <w:szCs w:val="24"/>
        </w:rPr>
        <w:t>même s</w:t>
      </w:r>
      <w:r w:rsidR="005855DE">
        <w:rPr>
          <w:rFonts w:ascii="Times New Roman" w:hAnsi="Times New Roman" w:cs="Times New Roman"/>
          <w:sz w:val="24"/>
          <w:szCs w:val="24"/>
        </w:rPr>
        <w:t>’</w:t>
      </w:r>
      <w:r w:rsidR="0021784F" w:rsidRPr="005855DE">
        <w:rPr>
          <w:rFonts w:ascii="Times New Roman" w:hAnsi="Times New Roman" w:cs="Times New Roman"/>
          <w:sz w:val="24"/>
          <w:szCs w:val="24"/>
        </w:rPr>
        <w:t>il vient</w:t>
      </w:r>
      <w:r w:rsidR="0021784F" w:rsidRPr="000F0447">
        <w:rPr>
          <w:rFonts w:ascii="Times New Roman" w:hAnsi="Times New Roman" w:cs="Times New Roman"/>
          <w:sz w:val="24"/>
          <w:szCs w:val="24"/>
        </w:rPr>
        <w:t xml:space="preserve"> de découvrir le vice.</w:t>
      </w:r>
    </w:p>
    <w:p w14:paraId="1EE0746B" w14:textId="22381D52" w:rsidR="00E230BA" w:rsidRPr="000F0447" w:rsidRDefault="00F13793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une maison est vendue </w:t>
      </w:r>
      <w:r w:rsidR="00023E86" w:rsidRPr="000F0447">
        <w:rPr>
          <w:rFonts w:ascii="Times New Roman" w:hAnsi="Times New Roman" w:cs="Times New Roman"/>
          <w:sz w:val="24"/>
          <w:szCs w:val="24"/>
        </w:rPr>
        <w:t>le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 1</w:t>
      </w:r>
      <w:r w:rsidR="006D623E" w:rsidRPr="000F0447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 juin 2015</w:t>
      </w:r>
      <w:r w:rsidR="00023E86" w:rsidRPr="000F0447">
        <w:rPr>
          <w:rFonts w:ascii="Times New Roman" w:hAnsi="Times New Roman" w:cs="Times New Roman"/>
          <w:sz w:val="24"/>
          <w:szCs w:val="24"/>
        </w:rPr>
        <w:t xml:space="preserve">. </w:t>
      </w:r>
      <w:r w:rsidR="006D623E" w:rsidRPr="000F0447">
        <w:rPr>
          <w:rFonts w:ascii="Times New Roman" w:hAnsi="Times New Roman" w:cs="Times New Roman"/>
          <w:sz w:val="24"/>
          <w:szCs w:val="24"/>
        </w:rPr>
        <w:t>Après avoir subi une fuite provenant du toit</w:t>
      </w:r>
      <w:r w:rsidR="00CC3951">
        <w:rPr>
          <w:rFonts w:ascii="Times New Roman" w:hAnsi="Times New Roman" w:cs="Times New Roman"/>
          <w:sz w:val="24"/>
          <w:szCs w:val="24"/>
        </w:rPr>
        <w:t>-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terrasse, l’acquéreur fait faire une expertise le 3 mai 2025 qui </w:t>
      </w:r>
      <w:r w:rsidR="00023E86" w:rsidRPr="000F0447">
        <w:rPr>
          <w:rFonts w:ascii="Times New Roman" w:hAnsi="Times New Roman" w:cs="Times New Roman"/>
          <w:sz w:val="24"/>
          <w:szCs w:val="24"/>
        </w:rPr>
        <w:t>présente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023E86" w:rsidRPr="000F0447">
        <w:rPr>
          <w:rFonts w:ascii="Times New Roman" w:hAnsi="Times New Roman" w:cs="Times New Roman"/>
          <w:sz w:val="24"/>
          <w:szCs w:val="24"/>
        </w:rPr>
        <w:t xml:space="preserve">une </w:t>
      </w:r>
      <w:r w:rsidR="006D623E" w:rsidRPr="000F0447">
        <w:rPr>
          <w:rFonts w:ascii="Times New Roman" w:hAnsi="Times New Roman" w:cs="Times New Roman"/>
          <w:sz w:val="24"/>
          <w:szCs w:val="24"/>
        </w:rPr>
        <w:t>absence d’étanchéité du toit</w:t>
      </w:r>
      <w:r w:rsidR="00CC3951">
        <w:rPr>
          <w:rFonts w:ascii="Times New Roman" w:hAnsi="Times New Roman" w:cs="Times New Roman"/>
          <w:sz w:val="24"/>
          <w:szCs w:val="24"/>
        </w:rPr>
        <w:t>-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terrasse. L’acquéreur </w:t>
      </w:r>
      <w:r w:rsidR="00690A08" w:rsidRPr="000F0447">
        <w:rPr>
          <w:rFonts w:ascii="Times New Roman" w:hAnsi="Times New Roman" w:cs="Times New Roman"/>
          <w:sz w:val="24"/>
          <w:szCs w:val="24"/>
        </w:rPr>
        <w:t xml:space="preserve">de la maison </w:t>
      </w:r>
      <w:r w:rsidR="006D623E" w:rsidRPr="000F0447">
        <w:rPr>
          <w:rFonts w:ascii="Times New Roman" w:hAnsi="Times New Roman" w:cs="Times New Roman"/>
          <w:sz w:val="24"/>
          <w:szCs w:val="24"/>
        </w:rPr>
        <w:t xml:space="preserve">aura alors jusqu’au 3 mai 2027 pour engager une action. </w:t>
      </w:r>
      <w:r w:rsidR="008A6895" w:rsidRPr="000F0447">
        <w:rPr>
          <w:rFonts w:ascii="Times New Roman" w:hAnsi="Times New Roman" w:cs="Times New Roman"/>
          <w:sz w:val="24"/>
          <w:szCs w:val="24"/>
        </w:rPr>
        <w:t>Le délai butoir qui enferme le délai de prescription cour</w:t>
      </w:r>
      <w:r w:rsidR="00CC3951">
        <w:rPr>
          <w:rFonts w:ascii="Times New Roman" w:hAnsi="Times New Roman" w:cs="Times New Roman"/>
          <w:sz w:val="24"/>
          <w:szCs w:val="24"/>
        </w:rPr>
        <w:t>t</w:t>
      </w:r>
      <w:r w:rsidR="008A6895" w:rsidRPr="000F0447">
        <w:rPr>
          <w:rFonts w:ascii="Times New Roman" w:hAnsi="Times New Roman" w:cs="Times New Roman"/>
          <w:sz w:val="24"/>
          <w:szCs w:val="24"/>
        </w:rPr>
        <w:t>, lui, jusqu’au 1</w:t>
      </w:r>
      <w:r w:rsidR="008A6895" w:rsidRPr="000F0447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8A6895" w:rsidRPr="000F0447">
        <w:rPr>
          <w:rFonts w:ascii="Times New Roman" w:hAnsi="Times New Roman" w:cs="Times New Roman"/>
          <w:sz w:val="24"/>
          <w:szCs w:val="24"/>
        </w:rPr>
        <w:t xml:space="preserve"> juin 2035.</w:t>
      </w:r>
    </w:p>
    <w:p w14:paraId="323F19E2" w14:textId="77777777" w:rsidR="000F0447" w:rsidRPr="000F0447" w:rsidRDefault="000F0447" w:rsidP="00066C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98BC4" w14:textId="6E1D9470" w:rsidR="00335183" w:rsidRDefault="00335183" w:rsidP="00066C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F04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7472" w:rsidRPr="002B747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V.</w:t>
      </w:r>
      <w:r w:rsidR="00B24CC9" w:rsidRPr="002B747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Est</w:t>
      </w:r>
      <w:proofErr w:type="spellEnd"/>
      <w:r w:rsidR="00B24CC9"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-il possible d’aménager par contrat la garantie des vices cachés</w:t>
      </w:r>
      <w:r w:rsidRPr="000F04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?</w:t>
      </w:r>
    </w:p>
    <w:p w14:paraId="454D0A49" w14:textId="0AE0E458" w:rsidR="00F00294" w:rsidRPr="00F00294" w:rsidRDefault="00F00294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F00294">
        <w:rPr>
          <w:rFonts w:ascii="Times New Roman" w:hAnsi="Times New Roman" w:cs="Times New Roman"/>
          <w:i/>
          <w:iCs/>
          <w:sz w:val="24"/>
          <w:szCs w:val="24"/>
        </w:rPr>
        <w:t>Deux types de clauses contractuelles peuvent aménager la garantie des vices cachés</w:t>
      </w:r>
      <w:r w:rsidRPr="00F0029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4EA2101" w14:textId="36E3AC53" w:rsidR="00E86BD9" w:rsidRDefault="003D264F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25691">
        <w:rPr>
          <w:rFonts w:ascii="Times New Roman" w:hAnsi="Times New Roman" w:cs="Times New Roman"/>
          <w:sz w:val="24"/>
          <w:szCs w:val="24"/>
          <w:u w:val="single"/>
        </w:rPr>
        <w:t>Les c</w:t>
      </w:r>
      <w:r w:rsidRPr="000F0447">
        <w:rPr>
          <w:rFonts w:ascii="Times New Roman" w:hAnsi="Times New Roman" w:cs="Times New Roman"/>
          <w:sz w:val="24"/>
          <w:szCs w:val="24"/>
          <w:u w:val="single"/>
        </w:rPr>
        <w:t>lauses qui étendent la garantie des vices cachés</w:t>
      </w:r>
      <w:r w:rsidRPr="000F0447">
        <w:rPr>
          <w:rFonts w:ascii="Times New Roman" w:hAnsi="Times New Roman" w:cs="Times New Roman"/>
          <w:sz w:val="24"/>
          <w:szCs w:val="24"/>
        </w:rPr>
        <w:t xml:space="preserve">, </w:t>
      </w:r>
      <w:r w:rsidR="009B334C" w:rsidRPr="000F0447">
        <w:rPr>
          <w:rFonts w:ascii="Times New Roman" w:hAnsi="Times New Roman" w:cs="Times New Roman"/>
          <w:sz w:val="24"/>
          <w:szCs w:val="24"/>
        </w:rPr>
        <w:t>celles-ci sont favorables et protectrices de l’acheteur</w:t>
      </w:r>
      <w:r w:rsidR="00E86BD9">
        <w:rPr>
          <w:rFonts w:ascii="Times New Roman" w:hAnsi="Times New Roman" w:cs="Times New Roman"/>
          <w:sz w:val="24"/>
          <w:szCs w:val="24"/>
        </w:rPr>
        <w:t xml:space="preserve"> en ce qu’elles couvriront les vices découverts après la vente dans un délai plus long</w:t>
      </w:r>
      <w:r w:rsidR="009B334C" w:rsidRPr="000F0447">
        <w:rPr>
          <w:rFonts w:ascii="Times New Roman" w:hAnsi="Times New Roman" w:cs="Times New Roman"/>
          <w:sz w:val="24"/>
          <w:szCs w:val="24"/>
        </w:rPr>
        <w:t xml:space="preserve">. </w:t>
      </w:r>
      <w:r w:rsidR="00E86BD9">
        <w:rPr>
          <w:rFonts w:ascii="Times New Roman" w:hAnsi="Times New Roman" w:cs="Times New Roman"/>
          <w:sz w:val="24"/>
          <w:szCs w:val="24"/>
        </w:rPr>
        <w:t xml:space="preserve">Elles permettent d’aller au-delà de ce que la loi prévoit. </w:t>
      </w:r>
      <w:r w:rsidR="009B334C"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E92E15">
        <w:rPr>
          <w:rFonts w:ascii="Times New Roman" w:hAnsi="Times New Roman" w:cs="Times New Roman"/>
          <w:sz w:val="24"/>
          <w:szCs w:val="24"/>
        </w:rPr>
        <w:t>Ces clauses sont donc valables.</w:t>
      </w:r>
    </w:p>
    <w:p w14:paraId="73572469" w14:textId="29D1E3B7" w:rsidR="00B518A9" w:rsidRPr="000F0447" w:rsidRDefault="009B334C" w:rsidP="00E86BD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Par exemple</w:t>
      </w:r>
      <w:r w:rsidRPr="000F0447">
        <w:rPr>
          <w:rFonts w:ascii="Times New Roman" w:hAnsi="Times New Roman" w:cs="Times New Roman"/>
          <w:sz w:val="24"/>
          <w:szCs w:val="24"/>
        </w:rPr>
        <w:t xml:space="preserve"> l’extension du délai pour agir</w:t>
      </w:r>
      <w:r w:rsidR="00E86BD9">
        <w:rPr>
          <w:rFonts w:ascii="Times New Roman" w:hAnsi="Times New Roman" w:cs="Times New Roman"/>
          <w:sz w:val="24"/>
          <w:szCs w:val="24"/>
        </w:rPr>
        <w:t>, ou encore une obligation de remplacement de la chose.</w:t>
      </w:r>
    </w:p>
    <w:p w14:paraId="5E15B581" w14:textId="222EA0F6" w:rsidR="009B334C" w:rsidRPr="000F0447" w:rsidRDefault="003D264F" w:rsidP="00066CB6">
      <w:pPr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-</w:t>
      </w:r>
      <w:r w:rsidR="00925691" w:rsidRPr="00925691">
        <w:rPr>
          <w:rFonts w:ascii="Times New Roman" w:hAnsi="Times New Roman" w:cs="Times New Roman"/>
          <w:sz w:val="24"/>
          <w:szCs w:val="24"/>
          <w:u w:val="single"/>
        </w:rPr>
        <w:t>Les c</w:t>
      </w:r>
      <w:r w:rsidRPr="00925691">
        <w:rPr>
          <w:rFonts w:ascii="Times New Roman" w:hAnsi="Times New Roman" w:cs="Times New Roman"/>
          <w:sz w:val="24"/>
          <w:szCs w:val="24"/>
          <w:u w:val="single"/>
        </w:rPr>
        <w:t>lauses</w:t>
      </w:r>
      <w:r w:rsidRPr="000F0447">
        <w:rPr>
          <w:rFonts w:ascii="Times New Roman" w:hAnsi="Times New Roman" w:cs="Times New Roman"/>
          <w:sz w:val="24"/>
          <w:szCs w:val="24"/>
          <w:u w:val="single"/>
        </w:rPr>
        <w:t xml:space="preserve"> qui limitent </w:t>
      </w:r>
      <w:r w:rsidR="009B334C" w:rsidRPr="000F0447">
        <w:rPr>
          <w:rFonts w:ascii="Times New Roman" w:hAnsi="Times New Roman" w:cs="Times New Roman"/>
          <w:sz w:val="24"/>
          <w:szCs w:val="24"/>
          <w:u w:val="single"/>
        </w:rPr>
        <w:t xml:space="preserve">ou écartent </w:t>
      </w:r>
      <w:r w:rsidRPr="000F0447">
        <w:rPr>
          <w:rFonts w:ascii="Times New Roman" w:hAnsi="Times New Roman" w:cs="Times New Roman"/>
          <w:sz w:val="24"/>
          <w:szCs w:val="24"/>
          <w:u w:val="single"/>
        </w:rPr>
        <w:t>la garantie des vices cachés</w:t>
      </w:r>
      <w:r w:rsidRPr="000F0447">
        <w:rPr>
          <w:rFonts w:ascii="Times New Roman" w:hAnsi="Times New Roman" w:cs="Times New Roman"/>
          <w:sz w:val="24"/>
          <w:szCs w:val="24"/>
        </w:rPr>
        <w:t>,</w:t>
      </w:r>
      <w:r w:rsidR="00E86BD9">
        <w:rPr>
          <w:rFonts w:ascii="Times New Roman" w:hAnsi="Times New Roman" w:cs="Times New Roman"/>
          <w:sz w:val="24"/>
          <w:szCs w:val="24"/>
        </w:rPr>
        <w:t xml:space="preserve"> e</w:t>
      </w:r>
      <w:r w:rsidR="00665FE3">
        <w:rPr>
          <w:rFonts w:ascii="Times New Roman" w:hAnsi="Times New Roman" w:cs="Times New Roman"/>
          <w:sz w:val="24"/>
          <w:szCs w:val="24"/>
        </w:rPr>
        <w:t>lles réduisent, voir</w:t>
      </w:r>
      <w:r w:rsidR="00E92E15">
        <w:rPr>
          <w:rFonts w:ascii="Times New Roman" w:hAnsi="Times New Roman" w:cs="Times New Roman"/>
          <w:sz w:val="24"/>
          <w:szCs w:val="24"/>
        </w:rPr>
        <w:t xml:space="preserve">e </w:t>
      </w:r>
      <w:r w:rsidR="00665FE3">
        <w:rPr>
          <w:rFonts w:ascii="Times New Roman" w:hAnsi="Times New Roman" w:cs="Times New Roman"/>
          <w:sz w:val="24"/>
          <w:szCs w:val="24"/>
        </w:rPr>
        <w:t xml:space="preserve">suppriment </w:t>
      </w:r>
      <w:r w:rsidR="00E86BD9">
        <w:rPr>
          <w:rFonts w:ascii="Times New Roman" w:hAnsi="Times New Roman" w:cs="Times New Roman"/>
          <w:sz w:val="24"/>
          <w:szCs w:val="24"/>
        </w:rPr>
        <w:t xml:space="preserve">la responsabilité du </w:t>
      </w:r>
      <w:r w:rsidR="00665FE3">
        <w:rPr>
          <w:rFonts w:ascii="Times New Roman" w:hAnsi="Times New Roman" w:cs="Times New Roman"/>
          <w:sz w:val="24"/>
          <w:szCs w:val="24"/>
        </w:rPr>
        <w:t>vendeur. L</w:t>
      </w:r>
      <w:r w:rsidR="00E86BD9">
        <w:rPr>
          <w:rFonts w:ascii="Times New Roman" w:hAnsi="Times New Roman" w:cs="Times New Roman"/>
          <w:sz w:val="24"/>
          <w:szCs w:val="24"/>
        </w:rPr>
        <w:t>’acheteur ne pourra pas se plaindre du défaut découvert après la vente</w:t>
      </w:r>
      <w:r w:rsidR="00665FE3">
        <w:rPr>
          <w:rFonts w:ascii="Times New Roman" w:hAnsi="Times New Roman" w:cs="Times New Roman"/>
          <w:sz w:val="24"/>
          <w:szCs w:val="24"/>
        </w:rPr>
        <w:t>. Ces clauses, très protectrices du vendeur</w:t>
      </w:r>
      <w:r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9B334C" w:rsidRPr="000F0447">
        <w:rPr>
          <w:rFonts w:ascii="Times New Roman" w:hAnsi="Times New Roman" w:cs="Times New Roman"/>
          <w:sz w:val="24"/>
          <w:szCs w:val="24"/>
        </w:rPr>
        <w:t>sont valables</w:t>
      </w:r>
      <w:r w:rsidR="00665FE3">
        <w:rPr>
          <w:rFonts w:ascii="Times New Roman" w:hAnsi="Times New Roman" w:cs="Times New Roman"/>
          <w:sz w:val="24"/>
          <w:szCs w:val="24"/>
        </w:rPr>
        <w:t xml:space="preserve"> uniquement</w:t>
      </w:r>
      <w:r w:rsidR="009B334C" w:rsidRPr="000F0447">
        <w:rPr>
          <w:rFonts w:ascii="Times New Roman" w:hAnsi="Times New Roman" w:cs="Times New Roman"/>
          <w:sz w:val="24"/>
          <w:szCs w:val="24"/>
        </w:rPr>
        <w:t xml:space="preserve"> dans deux cas :</w:t>
      </w:r>
    </w:p>
    <w:p w14:paraId="0523FAE3" w14:textId="19EE10D2" w:rsidR="009B334C" w:rsidRPr="000F0447" w:rsidRDefault="009B334C" w:rsidP="00066CB6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°</w:t>
      </w:r>
      <w:r w:rsidR="00CC3951">
        <w:rPr>
          <w:rFonts w:ascii="Times New Roman" w:hAnsi="Times New Roman" w:cs="Times New Roman"/>
          <w:sz w:val="24"/>
          <w:szCs w:val="24"/>
        </w:rPr>
        <w:t>v</w:t>
      </w:r>
      <w:r w:rsidRPr="000F0447">
        <w:rPr>
          <w:rFonts w:ascii="Times New Roman" w:hAnsi="Times New Roman" w:cs="Times New Roman"/>
          <w:sz w:val="24"/>
          <w:szCs w:val="24"/>
        </w:rPr>
        <w:t>alable si le vendeur est un non</w:t>
      </w:r>
      <w:r w:rsidR="00CD6490" w:rsidRPr="000F0447">
        <w:rPr>
          <w:rFonts w:ascii="Times New Roman" w:hAnsi="Times New Roman" w:cs="Times New Roman"/>
          <w:sz w:val="24"/>
          <w:szCs w:val="24"/>
        </w:rPr>
        <w:t>-</w:t>
      </w:r>
      <w:r w:rsidRPr="000F0447">
        <w:rPr>
          <w:rFonts w:ascii="Times New Roman" w:hAnsi="Times New Roman" w:cs="Times New Roman"/>
          <w:sz w:val="24"/>
          <w:szCs w:val="24"/>
        </w:rPr>
        <w:t>professionnel et qu’il est de bonne foi (car celui-ci ignore par principe le risque).</w:t>
      </w:r>
    </w:p>
    <w:p w14:paraId="1C2D9C73" w14:textId="1ACA6C68" w:rsidR="00253977" w:rsidRDefault="009B334C" w:rsidP="00253977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sz w:val="24"/>
          <w:szCs w:val="24"/>
        </w:rPr>
        <w:t>°</w:t>
      </w:r>
      <w:r w:rsidR="00CC3951">
        <w:rPr>
          <w:rFonts w:ascii="Times New Roman" w:hAnsi="Times New Roman" w:cs="Times New Roman"/>
          <w:sz w:val="24"/>
          <w:szCs w:val="24"/>
        </w:rPr>
        <w:t>v</w:t>
      </w:r>
      <w:r w:rsidRPr="000F0447">
        <w:rPr>
          <w:rFonts w:ascii="Times New Roman" w:hAnsi="Times New Roman" w:cs="Times New Roman"/>
          <w:sz w:val="24"/>
          <w:szCs w:val="24"/>
        </w:rPr>
        <w:t>alable entre deux professionnels de même spécialité (</w:t>
      </w:r>
      <w:r w:rsidR="00AB5788">
        <w:rPr>
          <w:rFonts w:ascii="Times New Roman" w:hAnsi="Times New Roman" w:cs="Times New Roman"/>
          <w:sz w:val="24"/>
          <w:szCs w:val="24"/>
        </w:rPr>
        <w:t>ce qui signifie qu’ils auront</w:t>
      </w:r>
      <w:r w:rsidRPr="000F0447">
        <w:rPr>
          <w:rFonts w:ascii="Times New Roman" w:hAnsi="Times New Roman" w:cs="Times New Roman"/>
          <w:sz w:val="24"/>
          <w:szCs w:val="24"/>
        </w:rPr>
        <w:t xml:space="preserve"> une égalité de leurs compétence</w:t>
      </w:r>
      <w:r w:rsidR="00AB5788">
        <w:rPr>
          <w:rFonts w:ascii="Times New Roman" w:hAnsi="Times New Roman" w:cs="Times New Roman"/>
          <w:sz w:val="24"/>
          <w:szCs w:val="24"/>
        </w:rPr>
        <w:t>s</w:t>
      </w:r>
      <w:r w:rsidRP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8F2C1F" w:rsidRPr="000F0447">
        <w:rPr>
          <w:rFonts w:ascii="Times New Roman" w:hAnsi="Times New Roman" w:cs="Times New Roman"/>
          <w:sz w:val="24"/>
          <w:szCs w:val="24"/>
        </w:rPr>
        <w:t>au sein d</w:t>
      </w:r>
      <w:r w:rsidR="00AB5788">
        <w:rPr>
          <w:rFonts w:ascii="Times New Roman" w:hAnsi="Times New Roman" w:cs="Times New Roman"/>
          <w:sz w:val="24"/>
          <w:szCs w:val="24"/>
        </w:rPr>
        <w:t>’un même</w:t>
      </w:r>
      <w:r w:rsidRPr="000F0447">
        <w:rPr>
          <w:rFonts w:ascii="Times New Roman" w:hAnsi="Times New Roman" w:cs="Times New Roman"/>
          <w:sz w:val="24"/>
          <w:szCs w:val="24"/>
        </w:rPr>
        <w:t xml:space="preserve"> milieu </w:t>
      </w:r>
      <w:r w:rsidR="00AB5788">
        <w:rPr>
          <w:rFonts w:ascii="Times New Roman" w:hAnsi="Times New Roman" w:cs="Times New Roman"/>
          <w:sz w:val="24"/>
          <w:szCs w:val="24"/>
        </w:rPr>
        <w:t>professionnel</w:t>
      </w:r>
      <w:r w:rsidRPr="000F0447">
        <w:rPr>
          <w:rFonts w:ascii="Times New Roman" w:hAnsi="Times New Roman" w:cs="Times New Roman"/>
          <w:sz w:val="24"/>
          <w:szCs w:val="24"/>
        </w:rPr>
        <w:t>).</w:t>
      </w:r>
    </w:p>
    <w:p w14:paraId="0263F18C" w14:textId="62AD8E3F" w:rsidR="00B01A01" w:rsidRDefault="009B334C" w:rsidP="00253977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Par </w:t>
      </w:r>
      <w:proofErr w:type="gramStart"/>
      <w:r w:rsidRPr="000F0447">
        <w:rPr>
          <w:rFonts w:ascii="Times New Roman" w:hAnsi="Times New Roman" w:cs="Times New Roman"/>
          <w:i/>
          <w:iCs/>
          <w:sz w:val="24"/>
          <w:szCs w:val="24"/>
          <w:u w:val="single"/>
        </w:rPr>
        <w:t>exemple</w:t>
      </w:r>
      <w:r w:rsidRPr="000F04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0447">
        <w:rPr>
          <w:rFonts w:ascii="Times New Roman" w:hAnsi="Times New Roman" w:cs="Times New Roman"/>
          <w:sz w:val="24"/>
          <w:szCs w:val="24"/>
        </w:rPr>
        <w:t xml:space="preserve"> deux agents immobiliers, </w:t>
      </w:r>
      <w:r w:rsidR="00665FE3">
        <w:rPr>
          <w:rFonts w:ascii="Times New Roman" w:hAnsi="Times New Roman" w:cs="Times New Roman"/>
          <w:sz w:val="24"/>
          <w:szCs w:val="24"/>
        </w:rPr>
        <w:t xml:space="preserve">ou </w:t>
      </w:r>
      <w:r w:rsidRPr="000F0447">
        <w:rPr>
          <w:rFonts w:ascii="Times New Roman" w:hAnsi="Times New Roman" w:cs="Times New Roman"/>
          <w:sz w:val="24"/>
          <w:szCs w:val="24"/>
        </w:rPr>
        <w:t>deux plombiers</w:t>
      </w:r>
      <w:r w:rsidR="00665FE3">
        <w:rPr>
          <w:rFonts w:ascii="Times New Roman" w:hAnsi="Times New Roman" w:cs="Times New Roman"/>
          <w:sz w:val="24"/>
          <w:szCs w:val="24"/>
        </w:rPr>
        <w:t>. Il faut une égalité de compétences pour admettre ce type de clause.</w:t>
      </w:r>
    </w:p>
    <w:p w14:paraId="27A1A3FB" w14:textId="77777777" w:rsidR="00F43DF5" w:rsidRDefault="00F43DF5" w:rsidP="00253977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098C5685" w14:textId="77777777" w:rsidR="00F43DF5" w:rsidRDefault="00F43DF5" w:rsidP="00253977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13AD3401" w14:textId="77777777" w:rsidR="00F43DF5" w:rsidRDefault="00F43DF5" w:rsidP="00253977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7E723624" w14:textId="77777777" w:rsidR="00F43DF5" w:rsidRPr="00F43DF5" w:rsidRDefault="00F43DF5" w:rsidP="00F43D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proofErr w:type="spellStart"/>
      <w:r w:rsidRPr="00F43DF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Chana</w:t>
      </w:r>
      <w:proofErr w:type="spellEnd"/>
      <w:r w:rsidRPr="00F43DF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Maman</w:t>
      </w:r>
    </w:p>
    <w:p w14:paraId="7E93F5F1" w14:textId="77777777" w:rsidR="00F43DF5" w:rsidRPr="00F43DF5" w:rsidRDefault="00F43DF5" w:rsidP="00F43D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F43DF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Lisa </w:t>
      </w:r>
      <w:proofErr w:type="spellStart"/>
      <w:r w:rsidRPr="00F43DF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Danneker</w:t>
      </w:r>
      <w:proofErr w:type="spellEnd"/>
    </w:p>
    <w:p w14:paraId="0D4F09ED" w14:textId="77777777" w:rsidR="00F43DF5" w:rsidRPr="00F43DF5" w:rsidRDefault="00F43DF5" w:rsidP="00F43D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F43DF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Arnaud Barral</w:t>
      </w:r>
    </w:p>
    <w:p w14:paraId="79524607" w14:textId="77777777" w:rsidR="00F43DF5" w:rsidRPr="009147AC" w:rsidRDefault="00F43DF5" w:rsidP="00253977">
      <w:pPr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sectPr w:rsidR="00F43DF5" w:rsidRPr="0091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E13D" w14:textId="77777777" w:rsidR="001A029E" w:rsidRDefault="001A029E" w:rsidP="00CC3951">
      <w:pPr>
        <w:spacing w:after="0" w:line="240" w:lineRule="auto"/>
      </w:pPr>
      <w:r>
        <w:separator/>
      </w:r>
    </w:p>
  </w:endnote>
  <w:endnote w:type="continuationSeparator" w:id="0">
    <w:p w14:paraId="2D1B55FF" w14:textId="77777777" w:rsidR="001A029E" w:rsidRDefault="001A029E" w:rsidP="00CC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9DFF" w14:textId="77777777" w:rsidR="001A029E" w:rsidRDefault="001A029E" w:rsidP="00CC3951">
      <w:pPr>
        <w:spacing w:after="0" w:line="240" w:lineRule="auto"/>
      </w:pPr>
      <w:r>
        <w:separator/>
      </w:r>
    </w:p>
  </w:footnote>
  <w:footnote w:type="continuationSeparator" w:id="0">
    <w:p w14:paraId="2FB19CF6" w14:textId="77777777" w:rsidR="001A029E" w:rsidRDefault="001A029E" w:rsidP="00CC3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21"/>
    <w:rsid w:val="00023E86"/>
    <w:rsid w:val="000361DC"/>
    <w:rsid w:val="00037719"/>
    <w:rsid w:val="00063BED"/>
    <w:rsid w:val="00066CB6"/>
    <w:rsid w:val="00071262"/>
    <w:rsid w:val="000765F1"/>
    <w:rsid w:val="000830CE"/>
    <w:rsid w:val="00085A1E"/>
    <w:rsid w:val="00091857"/>
    <w:rsid w:val="000F0447"/>
    <w:rsid w:val="000F5491"/>
    <w:rsid w:val="001115B2"/>
    <w:rsid w:val="00114B13"/>
    <w:rsid w:val="00117AA2"/>
    <w:rsid w:val="00131B9B"/>
    <w:rsid w:val="0014534E"/>
    <w:rsid w:val="00183A9F"/>
    <w:rsid w:val="00193F59"/>
    <w:rsid w:val="00197BC3"/>
    <w:rsid w:val="001A029E"/>
    <w:rsid w:val="001A24BF"/>
    <w:rsid w:val="001B63C3"/>
    <w:rsid w:val="001C35FF"/>
    <w:rsid w:val="001E0966"/>
    <w:rsid w:val="001F1376"/>
    <w:rsid w:val="00213BFE"/>
    <w:rsid w:val="0021784F"/>
    <w:rsid w:val="002271E3"/>
    <w:rsid w:val="00240BD9"/>
    <w:rsid w:val="00252BF0"/>
    <w:rsid w:val="00253977"/>
    <w:rsid w:val="002842D0"/>
    <w:rsid w:val="0029427E"/>
    <w:rsid w:val="00296AD3"/>
    <w:rsid w:val="002A2F7A"/>
    <w:rsid w:val="002B7472"/>
    <w:rsid w:val="002E6325"/>
    <w:rsid w:val="002F096C"/>
    <w:rsid w:val="00302A85"/>
    <w:rsid w:val="00322591"/>
    <w:rsid w:val="00335183"/>
    <w:rsid w:val="00340010"/>
    <w:rsid w:val="003415A7"/>
    <w:rsid w:val="003953AE"/>
    <w:rsid w:val="003A2ECB"/>
    <w:rsid w:val="003B5075"/>
    <w:rsid w:val="003B7E85"/>
    <w:rsid w:val="003C7731"/>
    <w:rsid w:val="003D264F"/>
    <w:rsid w:val="003F095B"/>
    <w:rsid w:val="003F2303"/>
    <w:rsid w:val="00414930"/>
    <w:rsid w:val="00421F7E"/>
    <w:rsid w:val="00430980"/>
    <w:rsid w:val="00431BB2"/>
    <w:rsid w:val="00435F17"/>
    <w:rsid w:val="00455521"/>
    <w:rsid w:val="00495791"/>
    <w:rsid w:val="004D537D"/>
    <w:rsid w:val="004E0884"/>
    <w:rsid w:val="004E2624"/>
    <w:rsid w:val="004E44A3"/>
    <w:rsid w:val="005014D5"/>
    <w:rsid w:val="0052024B"/>
    <w:rsid w:val="00520DB8"/>
    <w:rsid w:val="00525054"/>
    <w:rsid w:val="00554C98"/>
    <w:rsid w:val="00563AB6"/>
    <w:rsid w:val="005855DE"/>
    <w:rsid w:val="005913BD"/>
    <w:rsid w:val="005B3CA9"/>
    <w:rsid w:val="005B4A15"/>
    <w:rsid w:val="005C283E"/>
    <w:rsid w:val="00603918"/>
    <w:rsid w:val="00631404"/>
    <w:rsid w:val="006349AA"/>
    <w:rsid w:val="00643B16"/>
    <w:rsid w:val="00665FE3"/>
    <w:rsid w:val="006869E5"/>
    <w:rsid w:val="00687F2A"/>
    <w:rsid w:val="00690A08"/>
    <w:rsid w:val="00697D1A"/>
    <w:rsid w:val="006C4982"/>
    <w:rsid w:val="006D623E"/>
    <w:rsid w:val="006F5730"/>
    <w:rsid w:val="00705133"/>
    <w:rsid w:val="00705988"/>
    <w:rsid w:val="00711ADB"/>
    <w:rsid w:val="00735252"/>
    <w:rsid w:val="00751974"/>
    <w:rsid w:val="007C11CD"/>
    <w:rsid w:val="007C6E13"/>
    <w:rsid w:val="007D443F"/>
    <w:rsid w:val="007E1FE0"/>
    <w:rsid w:val="007E6F56"/>
    <w:rsid w:val="007F5652"/>
    <w:rsid w:val="00803E37"/>
    <w:rsid w:val="008059FD"/>
    <w:rsid w:val="00810D5C"/>
    <w:rsid w:val="008248D5"/>
    <w:rsid w:val="00824FC3"/>
    <w:rsid w:val="00827118"/>
    <w:rsid w:val="00835C10"/>
    <w:rsid w:val="00840A24"/>
    <w:rsid w:val="008458D7"/>
    <w:rsid w:val="00847BA1"/>
    <w:rsid w:val="00850193"/>
    <w:rsid w:val="008556E5"/>
    <w:rsid w:val="008573B7"/>
    <w:rsid w:val="00875E0F"/>
    <w:rsid w:val="00877650"/>
    <w:rsid w:val="00885E85"/>
    <w:rsid w:val="008A6895"/>
    <w:rsid w:val="008A71BB"/>
    <w:rsid w:val="008C3811"/>
    <w:rsid w:val="008C389C"/>
    <w:rsid w:val="008D2BEF"/>
    <w:rsid w:val="008E5269"/>
    <w:rsid w:val="008E5EEF"/>
    <w:rsid w:val="008E77E5"/>
    <w:rsid w:val="008F1317"/>
    <w:rsid w:val="008F2C1F"/>
    <w:rsid w:val="00910C83"/>
    <w:rsid w:val="00913C51"/>
    <w:rsid w:val="009143E7"/>
    <w:rsid w:val="009147AC"/>
    <w:rsid w:val="00925691"/>
    <w:rsid w:val="00951A00"/>
    <w:rsid w:val="00955627"/>
    <w:rsid w:val="009B334C"/>
    <w:rsid w:val="009B66C6"/>
    <w:rsid w:val="009B79A5"/>
    <w:rsid w:val="009C0BF0"/>
    <w:rsid w:val="009C6E51"/>
    <w:rsid w:val="009D0768"/>
    <w:rsid w:val="009E6FA4"/>
    <w:rsid w:val="00A026CB"/>
    <w:rsid w:val="00A22081"/>
    <w:rsid w:val="00A673C2"/>
    <w:rsid w:val="00AB3F10"/>
    <w:rsid w:val="00AB5788"/>
    <w:rsid w:val="00AD16DB"/>
    <w:rsid w:val="00AD46CF"/>
    <w:rsid w:val="00B01A01"/>
    <w:rsid w:val="00B064FE"/>
    <w:rsid w:val="00B072DC"/>
    <w:rsid w:val="00B11380"/>
    <w:rsid w:val="00B219D2"/>
    <w:rsid w:val="00B24CC9"/>
    <w:rsid w:val="00B354FF"/>
    <w:rsid w:val="00B409EC"/>
    <w:rsid w:val="00B518A9"/>
    <w:rsid w:val="00B76046"/>
    <w:rsid w:val="00B83163"/>
    <w:rsid w:val="00B84885"/>
    <w:rsid w:val="00B9174F"/>
    <w:rsid w:val="00BC60AE"/>
    <w:rsid w:val="00BC63C5"/>
    <w:rsid w:val="00BC7EBE"/>
    <w:rsid w:val="00BE2D21"/>
    <w:rsid w:val="00C22440"/>
    <w:rsid w:val="00C26AF4"/>
    <w:rsid w:val="00C42C72"/>
    <w:rsid w:val="00C60FAA"/>
    <w:rsid w:val="00C700AE"/>
    <w:rsid w:val="00C943DC"/>
    <w:rsid w:val="00C95998"/>
    <w:rsid w:val="00CA4681"/>
    <w:rsid w:val="00CA6D8E"/>
    <w:rsid w:val="00CB0698"/>
    <w:rsid w:val="00CB27D4"/>
    <w:rsid w:val="00CC2009"/>
    <w:rsid w:val="00CC3065"/>
    <w:rsid w:val="00CC3951"/>
    <w:rsid w:val="00CD6490"/>
    <w:rsid w:val="00CE16C5"/>
    <w:rsid w:val="00CE4DFF"/>
    <w:rsid w:val="00CF1281"/>
    <w:rsid w:val="00CF1C9E"/>
    <w:rsid w:val="00CF6D1A"/>
    <w:rsid w:val="00D03B21"/>
    <w:rsid w:val="00D152F7"/>
    <w:rsid w:val="00D23DBE"/>
    <w:rsid w:val="00D34737"/>
    <w:rsid w:val="00D45C7A"/>
    <w:rsid w:val="00D64389"/>
    <w:rsid w:val="00DA1A26"/>
    <w:rsid w:val="00DA2695"/>
    <w:rsid w:val="00DB4C10"/>
    <w:rsid w:val="00DC7641"/>
    <w:rsid w:val="00DD0369"/>
    <w:rsid w:val="00DD1FCA"/>
    <w:rsid w:val="00DE3036"/>
    <w:rsid w:val="00DE6540"/>
    <w:rsid w:val="00DE6996"/>
    <w:rsid w:val="00E01454"/>
    <w:rsid w:val="00E0203C"/>
    <w:rsid w:val="00E042C6"/>
    <w:rsid w:val="00E13926"/>
    <w:rsid w:val="00E230BA"/>
    <w:rsid w:val="00E45F28"/>
    <w:rsid w:val="00E47A3A"/>
    <w:rsid w:val="00E5372C"/>
    <w:rsid w:val="00E655A9"/>
    <w:rsid w:val="00E67267"/>
    <w:rsid w:val="00E813F1"/>
    <w:rsid w:val="00E86BD9"/>
    <w:rsid w:val="00E87385"/>
    <w:rsid w:val="00E92305"/>
    <w:rsid w:val="00E92E15"/>
    <w:rsid w:val="00EB23E2"/>
    <w:rsid w:val="00EC7989"/>
    <w:rsid w:val="00ED71E3"/>
    <w:rsid w:val="00EE15C5"/>
    <w:rsid w:val="00EF00FB"/>
    <w:rsid w:val="00F00294"/>
    <w:rsid w:val="00F03836"/>
    <w:rsid w:val="00F12519"/>
    <w:rsid w:val="00F13793"/>
    <w:rsid w:val="00F15063"/>
    <w:rsid w:val="00F33336"/>
    <w:rsid w:val="00F34BBD"/>
    <w:rsid w:val="00F354C2"/>
    <w:rsid w:val="00F422C8"/>
    <w:rsid w:val="00F43DF5"/>
    <w:rsid w:val="00F76424"/>
    <w:rsid w:val="00FA6244"/>
    <w:rsid w:val="00FB105A"/>
    <w:rsid w:val="00FE052F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EC10"/>
  <w15:chartTrackingRefBased/>
  <w15:docId w15:val="{3A93D242-115C-4117-8883-EF69711C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B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B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B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B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B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B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B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B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B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B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B2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3951"/>
  </w:style>
  <w:style w:type="paragraph" w:styleId="Pieddepage">
    <w:name w:val="footer"/>
    <w:basedOn w:val="Normal"/>
    <w:link w:val="PieddepageCar"/>
    <w:uiPriority w:val="99"/>
    <w:unhideWhenUsed/>
    <w:rsid w:val="00CC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5A52-FA36-4663-B1BC-71793A02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 Maman</dc:creator>
  <cp:keywords/>
  <dc:description/>
  <cp:lastModifiedBy>FRANÇOISE Marylou</cp:lastModifiedBy>
  <cp:revision>200</cp:revision>
  <cp:lastPrinted>2026-01-20T17:03:00Z</cp:lastPrinted>
  <dcterms:created xsi:type="dcterms:W3CDTF">2026-01-12T10:25:00Z</dcterms:created>
  <dcterms:modified xsi:type="dcterms:W3CDTF">2026-03-02T10:35:00Z</dcterms:modified>
</cp:coreProperties>
</file>